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42" w:rsidRDefault="00F23442" w:rsidP="00F23442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516C"/>
          <w:kern w:val="36"/>
          <w:sz w:val="42"/>
          <w:szCs w:val="42"/>
          <w:bdr w:val="none" w:sz="0" w:space="0" w:color="auto" w:frame="1"/>
        </w:rPr>
      </w:pPr>
      <w:r w:rsidRPr="00F23442">
        <w:rPr>
          <w:rFonts w:ascii="Times New Roman" w:eastAsia="Times New Roman" w:hAnsi="Times New Roman" w:cs="Times New Roman"/>
          <w:b/>
          <w:bCs/>
          <w:noProof/>
          <w:color w:val="3D516C"/>
          <w:kern w:val="36"/>
          <w:sz w:val="42"/>
          <w:szCs w:val="42"/>
          <w:bdr w:val="none" w:sz="0" w:space="0" w:color="auto" w:frame="1"/>
        </w:rPr>
        <w:drawing>
          <wp:inline distT="0" distB="0" distL="0" distR="0">
            <wp:extent cx="2562225" cy="1921669"/>
            <wp:effectExtent l="19050" t="0" r="0" b="0"/>
            <wp:docPr id="1" name="Рисунок 5" descr="Это должен знать каждый! Сигналы гражданской об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то должен знать каждый! Сигналы гражданской оборо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23" cy="192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3CB" w:rsidRPr="00F23442" w:rsidRDefault="00BB63CB" w:rsidP="00F23442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516C"/>
          <w:kern w:val="36"/>
          <w:sz w:val="42"/>
          <w:szCs w:val="42"/>
        </w:rPr>
      </w:pPr>
      <w:r w:rsidRPr="00F23442">
        <w:rPr>
          <w:rFonts w:ascii="Times New Roman" w:eastAsia="Times New Roman" w:hAnsi="Times New Roman" w:cs="Times New Roman"/>
          <w:b/>
          <w:bCs/>
          <w:color w:val="3D516C"/>
          <w:kern w:val="36"/>
          <w:sz w:val="42"/>
          <w:szCs w:val="42"/>
          <w:bdr w:val="none" w:sz="0" w:space="0" w:color="auto" w:frame="1"/>
        </w:rPr>
        <w:t>Действия по сигналам гражданской обороны</w:t>
      </w:r>
    </w:p>
    <w:p w:rsidR="00F23442" w:rsidRPr="00F23442" w:rsidRDefault="00F23442" w:rsidP="004E3D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граждане! Для того</w:t>
      </w:r>
      <w:proofErr w:type="gramStart"/>
      <w:r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proofErr w:type="gramEnd"/>
      <w:r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чтобы защитить себ</w:t>
      </w:r>
      <w:r w:rsidR="004E3D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от опасностей Вы должны знать действия по сигналам </w:t>
      </w:r>
      <w:r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t>«ВОЗДУШНАЯ ТРЕВОГА», «ХИМИЧЕСКАЯ ТРЕВ</w:t>
      </w:r>
      <w:r w:rsidR="004E3D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ОГА», «РАДИАЦИОННАЯ ОПАСНОСТЬ», </w:t>
      </w:r>
      <w:r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t>«УГРОЗА КАТАСТРОФИЧЕСКОГО ЗАТОПЛЕНИЯ».</w:t>
      </w:r>
    </w:p>
    <w:p w:rsidR="00BB63CB" w:rsidRPr="00F23442" w:rsidRDefault="00BB63CB" w:rsidP="004E3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Сигналом оповещения гражданской обороны называется сигнал «Внимание всем!», передаваемый по системе оповещения и являющийся командой для осуществления определенных мероприятий органами и службами ГО, силами гражданской обороны и населением.</w:t>
      </w:r>
    </w:p>
    <w:p w:rsidR="00BB63CB" w:rsidRPr="00F23442" w:rsidRDefault="00BB63CB" w:rsidP="004E3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Сигнал «Внимание всем!»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звук сирены или прерывистые гудки предприятий означают новый сигнал «Внимание всем!», а не «Воздушная тревога», как это предусматривалось прежде.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Услышав звуки сирен, надо немедленно включить телевизор, радиоприемник, репродуктор радиотрансляционной сети и слушать сообщение местных органов власти или органов управления по делам гражданской обороны и чрезвычайным ситуациям.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весь период ликвидации последствий стихийных бедствий или аварий все эти средства необходимо держать постоянно включенными. Местные радиотрансляционные узлы населенных пунктов и объектов народного хозяйства переводятся на круглосуточную работу.</w:t>
      </w:r>
    </w:p>
    <w:p w:rsidR="00F23442" w:rsidRPr="00F23442" w:rsidRDefault="00F23442" w:rsidP="004E3D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t>По сигналу «ВОЗДУШНАЯ ТРЕВОГА»: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1.Отключить свет, газ, воду, отопительные приборы.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2.Взять документы.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3.Плотно закрыть окна.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4.Пройти в закрепленное защитное сооружение или простейшее укрытие.</w:t>
      </w:r>
    </w:p>
    <w:p w:rsidR="004E3D94" w:rsidRDefault="00F23442" w:rsidP="004E3D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3D94" w:rsidRDefault="004E3D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23442" w:rsidRPr="00F23442" w:rsidRDefault="00F23442" w:rsidP="004E3D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 сигналу «ХИМИЧЕСКАЯ ТРЕВОГА»*: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1.Отключить свет, газ, воду, отопительные приборы.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2.Взять документы.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3.Плотно закрыть окна, отключить вытяжку, обеспечить герметизацию помещений.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F23442" w:rsidRPr="00F23442" w:rsidRDefault="004E3D94" w:rsidP="004E3D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сигналу </w:t>
      </w:r>
      <w:r w:rsidR="00F23442"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t>«РАДИАЦИОННАЯ ОПАСНОСТЬ»: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1.Отключить свет, газ, воду, отопительные приборы.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2.Взять документы.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3.Плотно закрыть окна, отключить вытяжку, обеспечить герметизацию помещений.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4.Принять йодистый препарат.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F23442" w:rsidRPr="00F23442" w:rsidRDefault="00F23442" w:rsidP="004E3D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t>По сигналу «УГРОЗА КАТАСТРОФИЧЕСКОГО ЗАТОПЛЕНИЯ»*: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1. Отключить свет, газ, воду, отопительные приборы.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2. Взять с собой документы.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F23442" w:rsidRPr="00F23442" w:rsidRDefault="00F23442" w:rsidP="004E3D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t>По сигналу «ОТБОЙ» вышеперечисленных сигналов: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1. Вернуться из защитного сооружения к месту работы или проживания.</w:t>
      </w:r>
    </w:p>
    <w:p w:rsidR="00F23442" w:rsidRPr="00F23442" w:rsidRDefault="00F23442" w:rsidP="004E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2. Быть в готовности к возможному повторению сигналов оповещения ГО.</w:t>
      </w:r>
    </w:p>
    <w:p w:rsidR="00F23442" w:rsidRPr="00F23442" w:rsidRDefault="00F23442" w:rsidP="004E3D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b/>
          <w:bCs/>
          <w:sz w:val="28"/>
          <w:szCs w:val="28"/>
        </w:rPr>
        <w:t>При возникновении ЧС необходимо</w:t>
      </w:r>
      <w:r w:rsidR="004E3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442">
        <w:rPr>
          <w:rFonts w:ascii="Times New Roman" w:eastAsia="Times New Roman" w:hAnsi="Times New Roman" w:cs="Times New Roman"/>
          <w:sz w:val="28"/>
          <w:szCs w:val="28"/>
        </w:rPr>
        <w:t>действовать в соответствии с рекомендациями, содержащимися в информационном сообщении.</w:t>
      </w:r>
    </w:p>
    <w:p w:rsidR="00F23442" w:rsidRPr="00F23442" w:rsidRDefault="00F23442" w:rsidP="004E3D94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sz w:val="28"/>
          <w:szCs w:val="28"/>
        </w:rPr>
        <w:t>Дополнительную информацию о возможных опасностях можно получить по месту работы и в администрации по месту жительства.</w:t>
      </w:r>
    </w:p>
    <w:p w:rsidR="00F23442" w:rsidRDefault="00F23442" w:rsidP="004E3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63CB" w:rsidRPr="00F23442" w:rsidRDefault="00BB63CB" w:rsidP="004E3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Речевая информация.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каждый случай чрезвычайных ситуаций местные органы власти совместно с органами управления по делам ГО ЧС заготавливают варианты текстовых сообщений, приближенные к своим специфическим условиям. Они заранее прогнозируют (моделируют) как вероятные стихийные бедствия, так и возможные аварии и катастрофы. Только после этого может быть составлен текст, более или менее отвечающий реальным условиям.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примеру, произошла авария на химически опасном объекте. Какую информацию должно получить население? Возможен такой вариант: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«Внимание! Говорит Единая диспетчерская служба ГО ЧС города (области). Граждане! Произошла авария на хлопчатобумажном комбинате с выбросом хлора – химически опасного вещества. Облако зараженного воздуха распространяется в таком-то направлении. В зону химического заражения попадают … (идет перечисление улиц, кварталов, районов). Населению, проживающему на улицах (таких-то), из помещений не выходить. Закрыть окна и двери, произвести герметизацию квартир. В подвалах, нижних этажах не укрываться, так как хлор тяжелее воздуха в 2,5 раза, стелется по земле и заходит во все низинные места, в том числе и в подвалы. Населению, проживающему на улицах (таких-то), немедленно покинуть жилые дома, учреждения, предприятия и выходить в районы … (перечисляются). Прежде чем выходить, наденьте ватно-марлевые повязки, предварительно смочив их водой или 2-процентным раствором питьевой соды. Сообщите об этом соседям. В дальнейшем действуйте в соответствии с нашими указаниями».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информация, с учетом того, что будет повторена несколько раз, рассчитана примерно на пять мин.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пример. Вероятно возникновение стихийного бедствия – наводнения. В этом случае сообщение может быть таким: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«Внимание! Говорит Единая диспетчерская служба ГО ЧС. Граждане! В связи с ливневыми дождями и резким повышением уровня воды в реке (называется) ожидается затопление домов по улицам … (перечисляются). Населению, проживающему там, перенести необходимые вещи, одежду, обувь, продукты питания на чердаки, верхние этажи. В случае угрозы затопления первых этажей будет передано дополнительное сообщение. Быть в готовности покинуть дома и выходить в направлении … (указывается). Перед уходом отключить электричество, газ, воду, погасить огонь в печах. Не забудьте захватить с собой документы и деньги. Оповестите об этом соседей. Окажите помощь детям, престарелым и больным. Соблюдайте спокойствие, порядок и хладнокровие.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вода застанет вас в поле, лесу, надо выходить на возвышенные места, если нет такой возможности, заберитесь на дерево, используйте все предметы, способные удержать человека на воде, — бревна, доски, обломки заборов, деревянные двери, бочки, автомобильные шины.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нашими сообщениями».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и другие варианты речевой информации – на случай землетрясений, снежных заносов, ураганов и тайфунов, селей и оползней, лесных пожаров и схода снежных лавин.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информации или её недостаток способствуют возникновению слухов, </w:t>
      </w:r>
      <w:proofErr w:type="gramStart"/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кривотолков</w:t>
      </w:r>
      <w:proofErr w:type="gramEnd"/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, появляются рассказы «очевидцев». Все это – среда для возникновения панических настроений. А паника может принести значительно больше негативных последствий, чем само стихийное бедствие или авария.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Еще очень важно, чтобы информация, доведенная до населения, была правильно понята и из неё были сделаны разумные выводы.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В военное время при возникновении воздушной, химической или радиационной опасности также сначала звучат сирены, то есть сигнал «Внимание всем!», затем следует речевая информация, в которой в зависимости от применяемого противником оружия доводятся сигналы «Воздушная тревога», «Отбой воздушной тревоги», «Радиационная опасность», «Химическая тревога» и действия по ним.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принятая и ныне действующая система оповещения имеет существенные преимущества и ряд достоинств.</w:t>
      </w:r>
    </w:p>
    <w:p w:rsidR="00BB63CB" w:rsidRPr="00F23442" w:rsidRDefault="00BB63CB" w:rsidP="004E3D94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звучание сирен дает возможность сразу привлечь внимание всего населения города, района, области. Во-вторых, её можно применять как в мирное время – при стихийных бедствиях и авариях, так и в военное. Каждый может получить точную информацию о происшедшем событии, о сложившейся чрезвычайной ситуации, услышать напоминание о правилах поведения в конкретных условиях.</w:t>
      </w:r>
    </w:p>
    <w:p w:rsidR="00BB63CB" w:rsidRPr="00F23442" w:rsidRDefault="00BB63CB" w:rsidP="004E3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Решается это с помощью создаваемых систем централизованного оповещения, базирующихся на сетях связи и проводного вещания (радиотрансляционной сети), специальной аппаратуре П-164 и </w:t>
      </w:r>
      <w:proofErr w:type="spellStart"/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электросиренах</w:t>
      </w:r>
      <w:proofErr w:type="spellEnd"/>
      <w:r w:rsidRPr="00F23442">
        <w:rPr>
          <w:rFonts w:ascii="Times New Roman" w:eastAsia="Times New Roman" w:hAnsi="Times New Roman" w:cs="Times New Roman"/>
          <w:color w:val="000000"/>
          <w:sz w:val="28"/>
          <w:szCs w:val="28"/>
        </w:rPr>
        <w:t>. Речевая информация передается по сетям проводного вещания, через квартирные радиоточки и наружные громкоговорители.</w:t>
      </w:r>
    </w:p>
    <w:p w:rsidR="001C7633" w:rsidRPr="00F23442" w:rsidRDefault="001C7633" w:rsidP="004E3D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7633" w:rsidRPr="00F23442" w:rsidSect="00F234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3CB"/>
    <w:rsid w:val="001C7633"/>
    <w:rsid w:val="002D141E"/>
    <w:rsid w:val="003458DB"/>
    <w:rsid w:val="003C08E1"/>
    <w:rsid w:val="004303A9"/>
    <w:rsid w:val="004E3D94"/>
    <w:rsid w:val="006D1E33"/>
    <w:rsid w:val="007F5977"/>
    <w:rsid w:val="00846A5B"/>
    <w:rsid w:val="00BB63CB"/>
    <w:rsid w:val="00F2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33"/>
  </w:style>
  <w:style w:type="paragraph" w:styleId="1">
    <w:name w:val="heading 1"/>
    <w:basedOn w:val="a"/>
    <w:link w:val="10"/>
    <w:uiPriority w:val="9"/>
    <w:qFormat/>
    <w:rsid w:val="00BB6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3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63CB"/>
    <w:rPr>
      <w:i/>
      <w:iCs/>
    </w:rPr>
  </w:style>
  <w:style w:type="character" w:styleId="a5">
    <w:name w:val="Strong"/>
    <w:basedOn w:val="a0"/>
    <w:uiPriority w:val="22"/>
    <w:qFormat/>
    <w:rsid w:val="00BB63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3C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C76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98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22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1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7362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1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66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6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УГЗ</dc:creator>
  <cp:lastModifiedBy>ЕДДС</cp:lastModifiedBy>
  <cp:revision>2</cp:revision>
  <dcterms:created xsi:type="dcterms:W3CDTF">2019-08-13T06:44:00Z</dcterms:created>
  <dcterms:modified xsi:type="dcterms:W3CDTF">2019-08-13T06:44:00Z</dcterms:modified>
</cp:coreProperties>
</file>