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37" w:rsidRDefault="00336237" w:rsidP="00336237">
      <w:pPr>
        <w:tabs>
          <w:tab w:val="left" w:pos="4320"/>
          <w:tab w:val="left" w:pos="4500"/>
        </w:tabs>
        <w:jc w:val="center"/>
        <w:rPr>
          <w:noProof/>
        </w:rPr>
      </w:pPr>
    </w:p>
    <w:p w:rsidR="00336237" w:rsidRDefault="00336237" w:rsidP="00336237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336237" w:rsidRDefault="00336237" w:rsidP="00336237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336237" w:rsidRDefault="00336237" w:rsidP="00336237">
      <w:pPr>
        <w:pStyle w:val="a4"/>
        <w:rPr>
          <w:rFonts w:ascii="Times New Roman" w:hAnsi="Times New Roman"/>
          <w:lang w:val="ru-RU"/>
        </w:rPr>
      </w:pPr>
    </w:p>
    <w:p w:rsidR="00336237" w:rsidRDefault="00336237" w:rsidP="00336237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3</w:t>
      </w:r>
      <w:r w:rsidR="00D256CF">
        <w:rPr>
          <w:rFonts w:ascii="Times New Roman" w:hAnsi="Times New Roman"/>
          <w:b/>
          <w:sz w:val="52"/>
          <w:szCs w:val="52"/>
          <w:lang w:val="ru-RU"/>
        </w:rPr>
        <w:t>4</w:t>
      </w:r>
      <w:r>
        <w:rPr>
          <w:rFonts w:ascii="Times New Roman" w:hAnsi="Times New Roman"/>
          <w:b/>
          <w:sz w:val="52"/>
          <w:szCs w:val="52"/>
          <w:lang w:val="ru-RU"/>
        </w:rPr>
        <w:t>(17</w:t>
      </w:r>
      <w:r w:rsidR="00D256CF">
        <w:rPr>
          <w:rFonts w:ascii="Times New Roman" w:hAnsi="Times New Roman"/>
          <w:b/>
          <w:sz w:val="52"/>
          <w:szCs w:val="52"/>
          <w:lang w:val="ru-RU"/>
        </w:rPr>
        <w:t>9</w:t>
      </w:r>
      <w:r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336237" w:rsidRDefault="00D256CF" w:rsidP="00336237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1 декабря</w:t>
      </w:r>
      <w:r w:rsidR="00336237">
        <w:rPr>
          <w:rFonts w:ascii="Times New Roman" w:hAnsi="Times New Roman"/>
          <w:b/>
          <w:sz w:val="52"/>
          <w:szCs w:val="52"/>
          <w:lang w:val="ru-RU"/>
        </w:rPr>
        <w:t xml:space="preserve"> 2017 года</w:t>
      </w:r>
    </w:p>
    <w:p w:rsidR="00336237" w:rsidRDefault="00336237" w:rsidP="00336237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336237" w:rsidRDefault="00336237" w:rsidP="00336237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 xml:space="preserve"> Т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>ужа</w:t>
      </w:r>
    </w:p>
    <w:p w:rsidR="00336237" w:rsidRDefault="00336237" w:rsidP="00336237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336237" w:rsidRDefault="00336237" w:rsidP="00336237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336237" w:rsidSect="009D071D">
          <w:footerReference w:type="default" r:id="rId8"/>
          <w:pgSz w:w="11907" w:h="16840"/>
          <w:pgMar w:top="567" w:right="567" w:bottom="567" w:left="567" w:header="720" w:footer="332" w:gutter="0"/>
          <w:cols w:space="720"/>
        </w:sectPr>
      </w:pPr>
    </w:p>
    <w:p w:rsidR="00336237" w:rsidRPr="00D475BF" w:rsidRDefault="00336237" w:rsidP="00336237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  <w:r w:rsidRPr="00D475BF">
        <w:rPr>
          <w:rFonts w:ascii="Times New Roman" w:hAnsi="Times New Roman" w:cs="Times New Roman"/>
        </w:rPr>
        <w:lastRenderedPageBreak/>
        <w:t>СОДЕРЖАНИЕ</w:t>
      </w:r>
    </w:p>
    <w:p w:rsidR="00336237" w:rsidRPr="00D475BF" w:rsidRDefault="00336237" w:rsidP="00336237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336237" w:rsidRPr="00D475BF" w:rsidRDefault="00336237" w:rsidP="00336237">
      <w:pPr>
        <w:pStyle w:val="ConsPlusNonformat"/>
        <w:widowControl/>
        <w:spacing w:after="0" w:line="240" w:lineRule="auto"/>
        <w:jc w:val="center"/>
      </w:pPr>
      <w:r w:rsidRPr="00D475BF">
        <w:rPr>
          <w:rFonts w:ascii="Times New Roman" w:hAnsi="Times New Roman" w:cs="Times New Roman"/>
        </w:rPr>
        <w:t xml:space="preserve">Раздел </w:t>
      </w:r>
      <w:r w:rsidR="00D256CF">
        <w:rPr>
          <w:rFonts w:ascii="Times New Roman" w:hAnsi="Times New Roman" w:cs="Times New Roman"/>
          <w:lang w:val="en-US"/>
        </w:rPr>
        <w:t>I</w:t>
      </w:r>
      <w:r w:rsidRPr="00D475BF">
        <w:rPr>
          <w:rFonts w:ascii="Times New Roman" w:hAnsi="Times New Roman" w:cs="Times New Roman"/>
        </w:rPr>
        <w:t>.</w:t>
      </w:r>
      <w:r w:rsidRPr="00D475BF">
        <w:t xml:space="preserve"> </w:t>
      </w:r>
      <w:r w:rsidRPr="00D475BF">
        <w:rPr>
          <w:rFonts w:ascii="Times New Roman" w:hAnsi="Times New Roman" w:cs="Times New Roman"/>
        </w:rPr>
        <w:t>Постановления и распоряжения главы района и администрации Тужинского района</w:t>
      </w:r>
      <w:r w:rsidRPr="00D475BF">
        <w:t xml:space="preserve"> </w:t>
      </w:r>
    </w:p>
    <w:p w:rsidR="00336237" w:rsidRDefault="00336237" w:rsidP="00336237">
      <w:pPr>
        <w:pStyle w:val="ConsPlusNonformat"/>
        <w:widowControl/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6755"/>
        <w:gridCol w:w="2022"/>
        <w:gridCol w:w="1118"/>
      </w:tblGrid>
      <w:tr w:rsidR="00336237" w:rsidRPr="00D475BF" w:rsidTr="00FC3166">
        <w:tc>
          <w:tcPr>
            <w:tcW w:w="253" w:type="pct"/>
          </w:tcPr>
          <w:p w:rsidR="00336237" w:rsidRPr="00D475BF" w:rsidRDefault="00336237" w:rsidP="009D071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D475BF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D475B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D475BF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41" w:type="pct"/>
          </w:tcPr>
          <w:p w:rsidR="00336237" w:rsidRPr="00D475BF" w:rsidRDefault="00336237" w:rsidP="009D071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>Наименование постановления, распоряжения</w:t>
            </w:r>
          </w:p>
        </w:tc>
        <w:tc>
          <w:tcPr>
            <w:tcW w:w="970" w:type="pct"/>
          </w:tcPr>
          <w:p w:rsidR="00336237" w:rsidRPr="00D475BF" w:rsidRDefault="00336237" w:rsidP="009D071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>Реквизиты документа</w:t>
            </w:r>
          </w:p>
        </w:tc>
        <w:tc>
          <w:tcPr>
            <w:tcW w:w="536" w:type="pct"/>
          </w:tcPr>
          <w:p w:rsidR="00336237" w:rsidRPr="00D475BF" w:rsidRDefault="00336237" w:rsidP="009D071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>Страница</w:t>
            </w:r>
          </w:p>
        </w:tc>
      </w:tr>
      <w:tr w:rsidR="00336237" w:rsidRPr="00D475BF" w:rsidTr="00FC3166">
        <w:tc>
          <w:tcPr>
            <w:tcW w:w="253" w:type="pct"/>
          </w:tcPr>
          <w:p w:rsidR="00336237" w:rsidRPr="00D475BF" w:rsidRDefault="00336237" w:rsidP="009D071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1" w:type="pct"/>
          </w:tcPr>
          <w:p w:rsidR="00336237" w:rsidRPr="00FC3166" w:rsidRDefault="00FC3166" w:rsidP="00FC316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Тужинского муниципального района от 25.12.2012 №747</w:t>
            </w:r>
          </w:p>
        </w:tc>
        <w:tc>
          <w:tcPr>
            <w:tcW w:w="970" w:type="pct"/>
          </w:tcPr>
          <w:p w:rsidR="00336237" w:rsidRDefault="00D256CF" w:rsidP="009D071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C3166">
              <w:rPr>
                <w:rFonts w:ascii="Times New Roman" w:hAnsi="Times New Roman" w:cs="Times New Roman"/>
              </w:rPr>
              <w:t>23.11.2017</w:t>
            </w:r>
          </w:p>
          <w:p w:rsidR="00D256CF" w:rsidRPr="00D475BF" w:rsidRDefault="00D256CF" w:rsidP="009D071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C3166">
              <w:rPr>
                <w:rFonts w:ascii="Times New Roman" w:hAnsi="Times New Roman" w:cs="Times New Roman"/>
              </w:rPr>
              <w:t xml:space="preserve"> 471</w:t>
            </w:r>
          </w:p>
        </w:tc>
        <w:tc>
          <w:tcPr>
            <w:tcW w:w="536" w:type="pct"/>
          </w:tcPr>
          <w:p w:rsidR="00336237" w:rsidRPr="00D475BF" w:rsidRDefault="00FC3166" w:rsidP="009D071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6237" w:rsidRPr="00D475BF" w:rsidTr="00FC3166">
        <w:tc>
          <w:tcPr>
            <w:tcW w:w="253" w:type="pct"/>
          </w:tcPr>
          <w:p w:rsidR="00336237" w:rsidRPr="00D475BF" w:rsidRDefault="00336237" w:rsidP="009D071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1" w:type="pct"/>
          </w:tcPr>
          <w:p w:rsidR="00336237" w:rsidRPr="00FC3166" w:rsidRDefault="00FC3166" w:rsidP="00FC316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6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Тужинского муниципального района от 22.12.2016 № 397</w:t>
            </w:r>
          </w:p>
        </w:tc>
        <w:tc>
          <w:tcPr>
            <w:tcW w:w="970" w:type="pct"/>
          </w:tcPr>
          <w:p w:rsidR="00336237" w:rsidRDefault="00FC3166" w:rsidP="009D071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23.11.2017</w:t>
            </w:r>
          </w:p>
          <w:p w:rsidR="00FC3166" w:rsidRPr="00D475BF" w:rsidRDefault="00FC3166" w:rsidP="009D071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472</w:t>
            </w:r>
          </w:p>
        </w:tc>
        <w:tc>
          <w:tcPr>
            <w:tcW w:w="536" w:type="pct"/>
          </w:tcPr>
          <w:p w:rsidR="00336237" w:rsidRPr="00D475BF" w:rsidRDefault="00FC3166" w:rsidP="009D071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36237" w:rsidRPr="00FC3166" w:rsidTr="00FC3166">
        <w:tc>
          <w:tcPr>
            <w:tcW w:w="253" w:type="pct"/>
          </w:tcPr>
          <w:p w:rsidR="00336237" w:rsidRPr="00D475BF" w:rsidRDefault="00336237" w:rsidP="009D071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1" w:type="pct"/>
          </w:tcPr>
          <w:p w:rsidR="00336237" w:rsidRPr="00FC3166" w:rsidRDefault="00FC3166" w:rsidP="00FC316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6">
              <w:rPr>
                <w:rFonts w:ascii="Times New Roman" w:hAnsi="Times New Roman" w:cs="Times New Roman"/>
                <w:sz w:val="24"/>
                <w:szCs w:val="24"/>
              </w:rPr>
              <w:t>О мерах по усилению охраны лесов и организации тушения лесных пожаров на территории  Тужинского муниципального района в 2018 году</w:t>
            </w:r>
          </w:p>
        </w:tc>
        <w:tc>
          <w:tcPr>
            <w:tcW w:w="970" w:type="pct"/>
          </w:tcPr>
          <w:p w:rsidR="00336237" w:rsidRDefault="00FC3166" w:rsidP="009D071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28.12.2017</w:t>
            </w:r>
          </w:p>
          <w:p w:rsidR="00FC3166" w:rsidRPr="00D475BF" w:rsidRDefault="00FC3166" w:rsidP="009D071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476</w:t>
            </w:r>
          </w:p>
        </w:tc>
        <w:tc>
          <w:tcPr>
            <w:tcW w:w="536" w:type="pct"/>
          </w:tcPr>
          <w:p w:rsidR="00336237" w:rsidRPr="00D475BF" w:rsidRDefault="00FC3166" w:rsidP="009D071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36237" w:rsidRPr="00D475BF" w:rsidTr="00FC3166">
        <w:tc>
          <w:tcPr>
            <w:tcW w:w="253" w:type="pct"/>
          </w:tcPr>
          <w:p w:rsidR="00336237" w:rsidRPr="00D475BF" w:rsidRDefault="00336237" w:rsidP="009D071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1" w:type="pct"/>
          </w:tcPr>
          <w:p w:rsidR="00FC3166" w:rsidRPr="00FC3166" w:rsidRDefault="00FC3166" w:rsidP="00FC3166">
            <w:pPr>
              <w:tabs>
                <w:tab w:val="left" w:pos="2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166">
              <w:rPr>
                <w:rFonts w:ascii="Times New Roman" w:hAnsi="Times New Roman"/>
                <w:sz w:val="24"/>
                <w:szCs w:val="24"/>
                <w:lang w:val="ru-RU"/>
              </w:rPr>
              <w:t>О внесении изменений в постановление администрации</w:t>
            </w:r>
          </w:p>
          <w:p w:rsidR="00336237" w:rsidRPr="00FC3166" w:rsidRDefault="00FC3166" w:rsidP="00FC3166">
            <w:pPr>
              <w:tabs>
                <w:tab w:val="left" w:pos="2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166">
              <w:rPr>
                <w:rFonts w:ascii="Times New Roman" w:hAnsi="Times New Roman"/>
                <w:sz w:val="24"/>
                <w:szCs w:val="24"/>
              </w:rPr>
              <w:t xml:space="preserve">Тужинского </w:t>
            </w:r>
            <w:proofErr w:type="spellStart"/>
            <w:r w:rsidRPr="00FC316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FC3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166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  <w:r w:rsidRPr="00FC3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16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FC3166">
              <w:rPr>
                <w:rFonts w:ascii="Times New Roman" w:hAnsi="Times New Roman"/>
                <w:sz w:val="24"/>
                <w:szCs w:val="24"/>
              </w:rPr>
              <w:t xml:space="preserve"> 11.10.2013 №531</w:t>
            </w:r>
          </w:p>
        </w:tc>
        <w:tc>
          <w:tcPr>
            <w:tcW w:w="970" w:type="pct"/>
          </w:tcPr>
          <w:p w:rsidR="00336237" w:rsidRDefault="00FC3166" w:rsidP="009D071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28.11.2017</w:t>
            </w:r>
          </w:p>
          <w:p w:rsidR="00FC3166" w:rsidRPr="00D475BF" w:rsidRDefault="00FC3166" w:rsidP="009D071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477</w:t>
            </w:r>
          </w:p>
        </w:tc>
        <w:tc>
          <w:tcPr>
            <w:tcW w:w="536" w:type="pct"/>
          </w:tcPr>
          <w:p w:rsidR="00336237" w:rsidRPr="00D475BF" w:rsidRDefault="00FC3166" w:rsidP="009D071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36237" w:rsidRPr="00D475BF" w:rsidTr="00FC3166">
        <w:tc>
          <w:tcPr>
            <w:tcW w:w="253" w:type="pct"/>
          </w:tcPr>
          <w:p w:rsidR="00336237" w:rsidRPr="00D475BF" w:rsidRDefault="00336237" w:rsidP="009D071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1" w:type="pct"/>
          </w:tcPr>
          <w:p w:rsidR="00336237" w:rsidRPr="00FC3166" w:rsidRDefault="00FC3166" w:rsidP="00FC3166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6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по предупреждению заноса и распространения вируса африканской чумы свиней на территории Тужинского муниципального района</w:t>
            </w:r>
          </w:p>
        </w:tc>
        <w:tc>
          <w:tcPr>
            <w:tcW w:w="970" w:type="pct"/>
          </w:tcPr>
          <w:p w:rsidR="00336237" w:rsidRDefault="00FC3166" w:rsidP="009D071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29.11.2017</w:t>
            </w:r>
          </w:p>
          <w:p w:rsidR="00FC3166" w:rsidRPr="00D475BF" w:rsidRDefault="00FC3166" w:rsidP="009D071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478</w:t>
            </w:r>
          </w:p>
        </w:tc>
        <w:tc>
          <w:tcPr>
            <w:tcW w:w="536" w:type="pct"/>
          </w:tcPr>
          <w:p w:rsidR="00336237" w:rsidRPr="00D475BF" w:rsidRDefault="00FC3166" w:rsidP="009D071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336237" w:rsidRPr="00FC3166" w:rsidTr="00FC3166">
        <w:trPr>
          <w:trHeight w:val="643"/>
        </w:trPr>
        <w:tc>
          <w:tcPr>
            <w:tcW w:w="253" w:type="pct"/>
          </w:tcPr>
          <w:p w:rsidR="00336237" w:rsidRPr="00D475BF" w:rsidRDefault="00336237" w:rsidP="009D071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1" w:type="pct"/>
          </w:tcPr>
          <w:p w:rsidR="00336237" w:rsidRPr="00FC3166" w:rsidRDefault="00FC3166" w:rsidP="00FC3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1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FC316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создании Комиссии по вопросам оптимизации и повышения эффективности бюджетных расходов</w:t>
            </w:r>
          </w:p>
        </w:tc>
        <w:tc>
          <w:tcPr>
            <w:tcW w:w="970" w:type="pct"/>
          </w:tcPr>
          <w:p w:rsidR="00FC3166" w:rsidRDefault="00FC3166" w:rsidP="00FC316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30.11.2017</w:t>
            </w:r>
          </w:p>
          <w:p w:rsidR="00336237" w:rsidRPr="00D475BF" w:rsidRDefault="00FC3166" w:rsidP="00FC316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480 </w:t>
            </w:r>
          </w:p>
        </w:tc>
        <w:tc>
          <w:tcPr>
            <w:tcW w:w="536" w:type="pct"/>
          </w:tcPr>
          <w:p w:rsidR="00336237" w:rsidRPr="00D475BF" w:rsidRDefault="00FC3166" w:rsidP="009D071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</w:tbl>
    <w:p w:rsidR="00336237" w:rsidRDefault="00336237" w:rsidP="00336237">
      <w:pPr>
        <w:pStyle w:val="ConsPlusNonformat"/>
        <w:widowControl/>
        <w:spacing w:after="0" w:line="240" w:lineRule="auto"/>
        <w:jc w:val="center"/>
      </w:pPr>
    </w:p>
    <w:p w:rsidR="00336237" w:rsidRPr="00FC3166" w:rsidRDefault="00336237">
      <w:pPr>
        <w:rPr>
          <w:lang w:val="ru-RU"/>
        </w:rPr>
      </w:pPr>
    </w:p>
    <w:p w:rsidR="00D256CF" w:rsidRPr="00FC3166" w:rsidRDefault="00D256CF" w:rsidP="00336237">
      <w:pPr>
        <w:rPr>
          <w:lang w:val="ru-RU"/>
        </w:rPr>
        <w:sectPr w:rsidR="00D256CF" w:rsidRPr="00FC3166" w:rsidSect="00336237">
          <w:pgSz w:w="11906" w:h="16838"/>
          <w:pgMar w:top="851" w:right="850" w:bottom="709" w:left="85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2500"/>
        <w:gridCol w:w="2015"/>
        <w:gridCol w:w="2101"/>
        <w:gridCol w:w="1619"/>
        <w:gridCol w:w="2186"/>
      </w:tblGrid>
      <w:tr w:rsidR="00D256CF" w:rsidRPr="00D256CF" w:rsidTr="00D256CF">
        <w:trPr>
          <w:trHeight w:val="146"/>
        </w:trPr>
        <w:tc>
          <w:tcPr>
            <w:tcW w:w="5000" w:type="pct"/>
            <w:gridSpan w:val="5"/>
          </w:tcPr>
          <w:p w:rsidR="00D256CF" w:rsidRDefault="00D256CF" w:rsidP="00D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56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АДМИНИСТРАЦИЯ ТУЖИНСКОГО МУНИЦИПАЛЬНОГО РА</w:t>
            </w:r>
            <w:r w:rsidRPr="00D256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Й</w:t>
            </w:r>
            <w:r w:rsidRPr="00D256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ОНА</w:t>
            </w:r>
          </w:p>
          <w:p w:rsidR="00D256CF" w:rsidRDefault="00D256CF" w:rsidP="00D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56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КИРОВСКОЙ ОБЛАСТИ</w:t>
            </w:r>
          </w:p>
          <w:p w:rsidR="00D256CF" w:rsidRPr="00D256CF" w:rsidRDefault="00D256CF" w:rsidP="00D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256CF" w:rsidRPr="00FC3166" w:rsidTr="00D256CF">
        <w:trPr>
          <w:trHeight w:val="146"/>
        </w:trPr>
        <w:tc>
          <w:tcPr>
            <w:tcW w:w="5000" w:type="pct"/>
            <w:gridSpan w:val="5"/>
            <w:vAlign w:val="center"/>
          </w:tcPr>
          <w:p w:rsidR="00D256CF" w:rsidRPr="00FC3166" w:rsidRDefault="00D256CF" w:rsidP="00D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31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ПОСТАНОВЛЕНИЕ</w:t>
            </w:r>
          </w:p>
        </w:tc>
      </w:tr>
      <w:tr w:rsidR="00D256CF" w:rsidRPr="00FC3166" w:rsidTr="00D256CF">
        <w:trPr>
          <w:trHeight w:val="146"/>
        </w:trPr>
        <w:tc>
          <w:tcPr>
            <w:tcW w:w="1199" w:type="pct"/>
            <w:tcBorders>
              <w:bottom w:val="single" w:sz="4" w:space="0" w:color="auto"/>
            </w:tcBorders>
          </w:tcPr>
          <w:p w:rsidR="00D256CF" w:rsidRPr="00D256CF" w:rsidRDefault="00D256CF" w:rsidP="00D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6CF">
              <w:rPr>
                <w:rFonts w:ascii="Times New Roman" w:hAnsi="Times New Roman"/>
                <w:sz w:val="24"/>
                <w:szCs w:val="24"/>
                <w:lang w:val="ru-RU"/>
              </w:rPr>
              <w:t>23.11.2017</w:t>
            </w:r>
          </w:p>
        </w:tc>
        <w:tc>
          <w:tcPr>
            <w:tcW w:w="2752" w:type="pct"/>
            <w:gridSpan w:val="3"/>
          </w:tcPr>
          <w:p w:rsidR="00D256CF" w:rsidRPr="00FC3166" w:rsidRDefault="00D256CF" w:rsidP="00D256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166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049" w:type="pct"/>
            <w:tcBorders>
              <w:bottom w:val="single" w:sz="4" w:space="0" w:color="auto"/>
            </w:tcBorders>
          </w:tcPr>
          <w:p w:rsidR="00D256CF" w:rsidRPr="00D256CF" w:rsidRDefault="00D256CF" w:rsidP="00D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6CF">
              <w:rPr>
                <w:rFonts w:ascii="Times New Roman" w:hAnsi="Times New Roman"/>
                <w:sz w:val="24"/>
                <w:szCs w:val="24"/>
                <w:lang w:val="ru-RU"/>
              </w:rPr>
              <w:t>471</w:t>
            </w:r>
          </w:p>
        </w:tc>
      </w:tr>
      <w:tr w:rsidR="00D256CF" w:rsidRPr="00D256CF" w:rsidTr="00D256CF">
        <w:trPr>
          <w:trHeight w:val="146"/>
        </w:trPr>
        <w:tc>
          <w:tcPr>
            <w:tcW w:w="2166" w:type="pct"/>
            <w:gridSpan w:val="2"/>
          </w:tcPr>
          <w:p w:rsidR="00D256CF" w:rsidRPr="00FC3166" w:rsidRDefault="00D256CF" w:rsidP="00D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8" w:type="pct"/>
          </w:tcPr>
          <w:p w:rsidR="00D256CF" w:rsidRPr="00D256CF" w:rsidRDefault="00D256CF" w:rsidP="00D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66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gramStart"/>
            <w:r w:rsidRPr="00FC31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FC3166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spellStart"/>
            <w:r w:rsidRPr="00D256CF"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spellEnd"/>
          </w:p>
          <w:p w:rsidR="00D256CF" w:rsidRPr="00D256CF" w:rsidRDefault="00D256CF" w:rsidP="00D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pct"/>
            <w:gridSpan w:val="2"/>
          </w:tcPr>
          <w:p w:rsidR="00D256CF" w:rsidRPr="00D256CF" w:rsidRDefault="00D256CF" w:rsidP="00D2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6CF" w:rsidRPr="00D256CF" w:rsidTr="00D256CF">
        <w:trPr>
          <w:trHeight w:val="935"/>
        </w:trPr>
        <w:tc>
          <w:tcPr>
            <w:tcW w:w="5000" w:type="pct"/>
            <w:gridSpan w:val="5"/>
          </w:tcPr>
          <w:p w:rsidR="00D256CF" w:rsidRPr="00D256CF" w:rsidRDefault="00D256CF" w:rsidP="00D256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56C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 внесении изменений в постановление администрации Тужинского муниципального района от 25.12.2012 №747</w:t>
            </w:r>
          </w:p>
        </w:tc>
      </w:tr>
      <w:tr w:rsidR="00D256CF" w:rsidRPr="00D256CF" w:rsidTr="00D256CF">
        <w:trPr>
          <w:trHeight w:val="430"/>
        </w:trPr>
        <w:tc>
          <w:tcPr>
            <w:tcW w:w="5000" w:type="pct"/>
            <w:gridSpan w:val="5"/>
          </w:tcPr>
          <w:p w:rsidR="00D256CF" w:rsidRPr="00D256CF" w:rsidRDefault="00D256CF" w:rsidP="00D256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6CF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Федеральным законом от 12.06.2002 № 67-ФЗ «Об основных гарантиях избирательных прав и права на участие в референдуме граждан Российской Федерации» администрация Тужинского муниципального района ПОСТАНОВЛЯЕТ:</w:t>
            </w:r>
          </w:p>
          <w:p w:rsidR="00D256CF" w:rsidRPr="00D256CF" w:rsidRDefault="00D256CF" w:rsidP="00D256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6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Внести изменение в постановление администрации Тужинского муниципального района от 25.12.2012 №747 «Об образовании избирательных участков, участков референдума» (с изменениями, внесенными постановлениями администрации Тужинского муниципального района от 26.02.2014 №67, от 09.08.2016 №246, от 18.08.2016 №251, от 13.07.2017 №255, </w:t>
            </w:r>
            <w:proofErr w:type="gramStart"/>
            <w:r w:rsidRPr="00D256CF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D256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17.11.2017 №463), изложив Приложение в новой редакции. Прилагается.</w:t>
            </w:r>
          </w:p>
          <w:p w:rsidR="00D256CF" w:rsidRPr="00D256CF" w:rsidRDefault="00D256CF" w:rsidP="00D256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6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Опубликовать списки избирательных участков с указанием их границ, номеров, мест нахождения участковых комиссий и помещений для голосования в печатных СМИ и разместить на официальном сайте Тужинского муниципального района </w:t>
            </w:r>
            <w:r w:rsidRPr="00D256CF">
              <w:rPr>
                <w:rFonts w:ascii="Times New Roman" w:hAnsi="Times New Roman"/>
                <w:sz w:val="24"/>
                <w:szCs w:val="24"/>
              </w:rPr>
              <w:t>http</w:t>
            </w:r>
            <w:r w:rsidRPr="00D256CF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D256CF">
              <w:rPr>
                <w:rFonts w:ascii="Times New Roman" w:hAnsi="Times New Roman"/>
                <w:sz w:val="24"/>
                <w:szCs w:val="24"/>
              </w:rPr>
              <w:t>tuzha</w:t>
            </w:r>
            <w:proofErr w:type="spellEnd"/>
            <w:r w:rsidRPr="00D256C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D256CF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D256CF">
              <w:rPr>
                <w:rFonts w:ascii="Times New Roman" w:hAnsi="Times New Roman"/>
                <w:sz w:val="24"/>
                <w:szCs w:val="24"/>
                <w:lang w:val="ru-RU"/>
              </w:rPr>
              <w:t>/ .</w:t>
            </w:r>
          </w:p>
          <w:p w:rsidR="00D256CF" w:rsidRPr="00D256CF" w:rsidRDefault="00D256CF" w:rsidP="00D256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6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6CF">
              <w:rPr>
                <w:rFonts w:ascii="Times New Roman" w:hAnsi="Times New Roman"/>
                <w:sz w:val="24"/>
                <w:szCs w:val="24"/>
                <w:lang w:val="ru-RU"/>
              </w:rPr>
              <w:t>3. Направить настоящее постановление в Избирательную комиссию Кировской области, в территориальную избирательную комиссию, главам поселений.</w:t>
            </w:r>
          </w:p>
          <w:p w:rsidR="00D256CF" w:rsidRPr="00D256CF" w:rsidRDefault="00D256CF" w:rsidP="00D256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6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56CF" w:rsidRPr="00D256CF" w:rsidRDefault="00D256CF" w:rsidP="00D256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6CF">
              <w:rPr>
                <w:rFonts w:ascii="Times New Roman" w:hAnsi="Times New Roman"/>
                <w:sz w:val="24"/>
                <w:szCs w:val="24"/>
                <w:lang w:val="ru-RU"/>
              </w:rPr>
              <w:t>Глава Тужинского</w:t>
            </w:r>
          </w:p>
          <w:p w:rsidR="00D256CF" w:rsidRPr="00D256CF" w:rsidRDefault="00D256CF" w:rsidP="00D256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6CF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района               Е.В. Видякина</w:t>
            </w:r>
          </w:p>
        </w:tc>
      </w:tr>
    </w:tbl>
    <w:p w:rsidR="00336237" w:rsidRDefault="00336237" w:rsidP="00336237">
      <w:pPr>
        <w:rPr>
          <w:lang w:val="ru-RU"/>
        </w:rPr>
      </w:pPr>
    </w:p>
    <w:p w:rsidR="00D256CF" w:rsidRDefault="00D256CF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D256CF" w:rsidRDefault="00D256CF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D256CF" w:rsidRDefault="00D256CF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D256CF" w:rsidRDefault="00D256CF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D256CF" w:rsidRDefault="00D256CF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D256CF" w:rsidRDefault="00D256CF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D256CF" w:rsidRDefault="00D256CF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D256CF" w:rsidRDefault="00D256CF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D256CF" w:rsidRDefault="00D256CF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D256CF" w:rsidRDefault="00D256CF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D256CF" w:rsidRDefault="00D256CF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D256CF" w:rsidRDefault="00D256CF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D256CF" w:rsidRDefault="00D256CF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D256CF" w:rsidRDefault="00D256CF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D256CF" w:rsidRDefault="00D256CF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D256CF" w:rsidRDefault="00D256CF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D256CF" w:rsidRDefault="00D256CF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D256CF" w:rsidRDefault="00D256CF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D256CF" w:rsidRDefault="00D256CF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D256CF" w:rsidRDefault="00D256CF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D256CF" w:rsidRDefault="00D256CF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D256CF" w:rsidRDefault="00D256CF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D256CF" w:rsidRDefault="00D256CF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D256CF" w:rsidRDefault="00D256CF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D256CF" w:rsidRDefault="00D256CF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  <w:sectPr w:rsidR="00D256CF" w:rsidSect="00336237">
          <w:pgSz w:w="11906" w:h="16838"/>
          <w:pgMar w:top="851" w:right="850" w:bottom="709" w:left="851" w:header="708" w:footer="708" w:gutter="0"/>
          <w:cols w:space="708"/>
          <w:docGrid w:linePitch="360"/>
        </w:sectPr>
      </w:pPr>
    </w:p>
    <w:p w:rsidR="00D256CF" w:rsidRPr="00D256CF" w:rsidRDefault="00D256CF" w:rsidP="00D256CF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4"/>
          <w:szCs w:val="24"/>
          <w:lang w:val="ru-RU"/>
        </w:rPr>
      </w:pPr>
      <w:r w:rsidRPr="00D256CF">
        <w:rPr>
          <w:rFonts w:ascii="Times New Roman" w:hAnsi="Times New Roman"/>
          <w:sz w:val="24"/>
          <w:szCs w:val="24"/>
          <w:lang w:val="ru-RU"/>
        </w:rPr>
        <w:lastRenderedPageBreak/>
        <w:t>Приложение</w:t>
      </w:r>
    </w:p>
    <w:p w:rsidR="00D256CF" w:rsidRPr="00D256CF" w:rsidRDefault="00D256CF" w:rsidP="00D256CF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4"/>
          <w:szCs w:val="24"/>
          <w:lang w:val="ru-RU"/>
        </w:rPr>
      </w:pPr>
    </w:p>
    <w:p w:rsidR="00D256CF" w:rsidRPr="00D256CF" w:rsidRDefault="00D256CF" w:rsidP="00D256CF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4"/>
          <w:szCs w:val="24"/>
          <w:lang w:val="ru-RU"/>
        </w:rPr>
      </w:pPr>
      <w:r w:rsidRPr="00D256CF">
        <w:rPr>
          <w:rFonts w:ascii="Times New Roman" w:hAnsi="Times New Roman"/>
          <w:sz w:val="24"/>
          <w:szCs w:val="24"/>
          <w:lang w:val="ru-RU"/>
        </w:rPr>
        <w:t>к постановлению администрации</w:t>
      </w:r>
    </w:p>
    <w:p w:rsidR="00D256CF" w:rsidRPr="00D256CF" w:rsidRDefault="00D256CF" w:rsidP="00D256CF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4"/>
          <w:szCs w:val="24"/>
          <w:lang w:val="ru-RU"/>
        </w:rPr>
      </w:pPr>
      <w:r w:rsidRPr="00D256CF">
        <w:rPr>
          <w:rFonts w:ascii="Times New Roman" w:hAnsi="Times New Roman"/>
          <w:sz w:val="24"/>
          <w:szCs w:val="24"/>
          <w:lang w:val="ru-RU"/>
        </w:rPr>
        <w:t>Тужинского муниципального района</w:t>
      </w:r>
    </w:p>
    <w:p w:rsidR="00D256CF" w:rsidRPr="00D256CF" w:rsidRDefault="00D256CF" w:rsidP="00D256CF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4"/>
          <w:szCs w:val="24"/>
          <w:lang w:val="ru-RU"/>
        </w:rPr>
      </w:pPr>
      <w:r w:rsidRPr="00D256CF">
        <w:rPr>
          <w:rFonts w:ascii="Times New Roman" w:hAnsi="Times New Roman"/>
          <w:sz w:val="24"/>
          <w:szCs w:val="24"/>
          <w:lang w:val="ru-RU"/>
        </w:rPr>
        <w:t>от 23.11.2017 №471</w:t>
      </w:r>
    </w:p>
    <w:p w:rsidR="00D256CF" w:rsidRPr="00D256CF" w:rsidRDefault="00D256CF" w:rsidP="00D256C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D256CF" w:rsidRPr="00D256CF" w:rsidRDefault="00D256CF" w:rsidP="00D25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256CF">
        <w:rPr>
          <w:rFonts w:ascii="Times New Roman" w:hAnsi="Times New Roman"/>
          <w:b/>
          <w:sz w:val="24"/>
          <w:szCs w:val="24"/>
          <w:lang w:val="ru-RU"/>
        </w:rPr>
        <w:t xml:space="preserve">СПИСОК </w:t>
      </w:r>
    </w:p>
    <w:p w:rsidR="00D256CF" w:rsidRPr="00D256CF" w:rsidRDefault="00D256CF" w:rsidP="00D25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256CF">
        <w:rPr>
          <w:rFonts w:ascii="Times New Roman" w:hAnsi="Times New Roman"/>
          <w:b/>
          <w:sz w:val="24"/>
          <w:szCs w:val="24"/>
          <w:lang w:val="ru-RU"/>
        </w:rPr>
        <w:t>избирательных участков, участков референдума,</w:t>
      </w:r>
    </w:p>
    <w:p w:rsidR="00D256CF" w:rsidRPr="00D256CF" w:rsidRDefault="00D256CF" w:rsidP="00D256C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D256CF">
        <w:rPr>
          <w:rFonts w:ascii="Times New Roman" w:hAnsi="Times New Roman"/>
          <w:b/>
          <w:sz w:val="24"/>
          <w:szCs w:val="24"/>
          <w:lang w:val="ru-RU"/>
        </w:rPr>
        <w:t>образованных на территории Тужинского района, и их границы</w:t>
      </w:r>
    </w:p>
    <w:p w:rsidR="00D256CF" w:rsidRPr="00D256CF" w:rsidRDefault="00D256CF" w:rsidP="00D256CF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24"/>
        <w:gridCol w:w="2768"/>
        <w:gridCol w:w="2770"/>
        <w:gridCol w:w="2770"/>
        <w:gridCol w:w="4822"/>
      </w:tblGrid>
      <w:tr w:rsidR="00D256CF" w:rsidRPr="00E23A2E" w:rsidTr="00D256CF">
        <w:tc>
          <w:tcPr>
            <w:tcW w:w="181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2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избирательного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участка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участка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референдума</w:t>
            </w:r>
            <w:proofErr w:type="spellEnd"/>
          </w:p>
        </w:tc>
        <w:tc>
          <w:tcPr>
            <w:tcW w:w="925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Место нахождения участковой избирательной комиссии в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межвыборный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период, телефон</w:t>
            </w:r>
          </w:p>
        </w:tc>
        <w:tc>
          <w:tcPr>
            <w:tcW w:w="913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Место нахождения участковой избирательной комиссии во время избирательной  компании, телефон</w:t>
            </w:r>
          </w:p>
        </w:tc>
        <w:tc>
          <w:tcPr>
            <w:tcW w:w="913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Место нахождения помещения для голосования, телефон</w:t>
            </w:r>
          </w:p>
        </w:tc>
        <w:tc>
          <w:tcPr>
            <w:tcW w:w="1575" w:type="pct"/>
          </w:tcPr>
          <w:p w:rsidR="00D256CF" w:rsidRPr="00E23A2E" w:rsidRDefault="00D256CF" w:rsidP="00E23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Границы избирательного участка, участка референдума (если избирательный участок, участок референдума образован </w:t>
            </w:r>
            <w:proofErr w:type="gram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на части территории</w:t>
            </w:r>
            <w:proofErr w:type="gram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населённого пункта) либо перечень населённых пунктов (если избирательный участок, участок референдума образован на территории одного или нескольких населённых пунктов)</w:t>
            </w:r>
          </w:p>
        </w:tc>
      </w:tr>
      <w:tr w:rsidR="00D256CF" w:rsidRPr="00E23A2E" w:rsidTr="00D256CF">
        <w:tc>
          <w:tcPr>
            <w:tcW w:w="181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2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</w:rPr>
              <w:t>1014</w:t>
            </w:r>
          </w:p>
        </w:tc>
        <w:tc>
          <w:tcPr>
            <w:tcW w:w="925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деревня Васькино, административное здание Михайловского сельского поселения, д.125, телефон 62-1-42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3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деревня Васькино, административное здание Михайловского сельского поселения, д.125, телефон 62-1-42</w:t>
            </w:r>
          </w:p>
        </w:tc>
        <w:tc>
          <w:tcPr>
            <w:tcW w:w="913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деревня Васькино, административное здание Михайловского сельского поселения, телефон 62-1-42</w:t>
            </w:r>
          </w:p>
        </w:tc>
        <w:tc>
          <w:tcPr>
            <w:tcW w:w="1575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участок входят населенные пункты: деревни Васькино,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Черново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Чумуры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 Михайловское сельское поселение.</w:t>
            </w:r>
          </w:p>
        </w:tc>
      </w:tr>
      <w:tr w:rsidR="00D256CF" w:rsidRPr="00E23A2E" w:rsidTr="00D256CF">
        <w:tc>
          <w:tcPr>
            <w:tcW w:w="181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2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925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деревня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Вынур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административное здание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Пачинского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поселения, </w:t>
            </w: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д.23, телефон 61-1-37</w:t>
            </w:r>
          </w:p>
        </w:tc>
        <w:tc>
          <w:tcPr>
            <w:tcW w:w="913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деревня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Вынур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административное здание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Пачинского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поселения, </w:t>
            </w: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д.23, телефон 61-1-37</w:t>
            </w:r>
          </w:p>
        </w:tc>
        <w:tc>
          <w:tcPr>
            <w:tcW w:w="913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деревня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Вынур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административное здание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Пачинского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поселения, </w:t>
            </w: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д.23, телефон 61-1-37</w:t>
            </w:r>
          </w:p>
        </w:tc>
        <w:tc>
          <w:tcPr>
            <w:tcW w:w="1575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В участок входят населенные пункты: деревни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Вынур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Устье муниципального образования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Пачинское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сельское поселение.</w:t>
            </w:r>
          </w:p>
        </w:tc>
      </w:tr>
      <w:tr w:rsidR="00D256CF" w:rsidRPr="00E23A2E" w:rsidTr="00D256CF">
        <w:tc>
          <w:tcPr>
            <w:tcW w:w="181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2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</w:rPr>
              <w:t>1016</w:t>
            </w:r>
          </w:p>
        </w:tc>
        <w:tc>
          <w:tcPr>
            <w:tcW w:w="925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деревня Греково, здание Дома культуры  д. Греково, ул.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, д. 10, 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 68-1-22</w:t>
            </w:r>
          </w:p>
        </w:tc>
        <w:tc>
          <w:tcPr>
            <w:tcW w:w="913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деревня Греково, здание Дома культуры  д. Греково, ул.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, д. 10,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 68-1-22, 68-1-15</w:t>
            </w:r>
          </w:p>
        </w:tc>
        <w:tc>
          <w:tcPr>
            <w:tcW w:w="913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деревня Греково, здание Дома культуры д. Греково, 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3A2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, д. 10, 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 68-1-15</w:t>
            </w:r>
          </w:p>
        </w:tc>
        <w:tc>
          <w:tcPr>
            <w:tcW w:w="1575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участок входят населенные пункты: деревни Греково, Евсино,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Отюгово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Пунгино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Солонухино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муниципального образования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Грековское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сельское поселение.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256CF" w:rsidRPr="00E23A2E" w:rsidTr="00D256CF">
        <w:tc>
          <w:tcPr>
            <w:tcW w:w="181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2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</w:rPr>
              <w:t>1017</w:t>
            </w:r>
          </w:p>
        </w:tc>
        <w:tc>
          <w:tcPr>
            <w:tcW w:w="925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село Караванное, административное здание Тужинского городского поселения, 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3A2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, д. 1, 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 66-1-88</w:t>
            </w:r>
          </w:p>
        </w:tc>
        <w:tc>
          <w:tcPr>
            <w:tcW w:w="913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село Караванное, административное здание Тужинского городского поселения, 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3A2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, д. 1, 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 66-1-88</w:t>
            </w:r>
          </w:p>
        </w:tc>
        <w:tc>
          <w:tcPr>
            <w:tcW w:w="913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село Караванное, административное здание Тужинского городского поселения, 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3A2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, д. 1, 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 66-1-88</w:t>
            </w:r>
          </w:p>
        </w:tc>
        <w:tc>
          <w:tcPr>
            <w:tcW w:w="1575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участок входят населенные пункты: село Караванное, деревни Коробки, Машкино,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Ятанцы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 Тужинское городское  поселение.</w:t>
            </w:r>
          </w:p>
        </w:tc>
      </w:tr>
      <w:tr w:rsidR="00D256CF" w:rsidRPr="00E23A2E" w:rsidTr="00D256CF">
        <w:tc>
          <w:tcPr>
            <w:tcW w:w="181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2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</w:rPr>
              <w:t>1018</w:t>
            </w:r>
          </w:p>
        </w:tc>
        <w:tc>
          <w:tcPr>
            <w:tcW w:w="925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деревня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Коврижата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, административное здание Тужинского городского поселения, ул</w:t>
            </w:r>
            <w:proofErr w:type="gram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ентральная, д.33телефон 66-1-35</w:t>
            </w:r>
          </w:p>
        </w:tc>
        <w:tc>
          <w:tcPr>
            <w:tcW w:w="913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деревня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Коврижата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, административное здание Тужинского городского поселения, ул</w:t>
            </w:r>
            <w:proofErr w:type="gram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ентральная, д.33, телефон 66-1-35</w:t>
            </w:r>
          </w:p>
        </w:tc>
        <w:tc>
          <w:tcPr>
            <w:tcW w:w="913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деревня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Коврижата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, административное здание Тужинского городского поселения, ул</w:t>
            </w:r>
            <w:proofErr w:type="gram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ентральная, д.33, телефон 66-1-35</w:t>
            </w:r>
          </w:p>
        </w:tc>
        <w:tc>
          <w:tcPr>
            <w:tcW w:w="1575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участок входят населенные пункты: деревни Большой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Кугунур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Идомор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Коврижата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Лоскуты,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Лукоянка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Мари-Кугалки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, Чугуны муниципального образования Тужинское городское поселение.</w:t>
            </w:r>
          </w:p>
        </w:tc>
      </w:tr>
      <w:tr w:rsidR="00D256CF" w:rsidRPr="00E23A2E" w:rsidTr="00D256CF">
        <w:tc>
          <w:tcPr>
            <w:tcW w:w="181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2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</w:rPr>
              <w:t>1019</w:t>
            </w:r>
          </w:p>
        </w:tc>
        <w:tc>
          <w:tcPr>
            <w:tcW w:w="925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село Михайловское, административное здание Михайловского сельского поселения, ул. </w:t>
            </w:r>
            <w:proofErr w:type="spellStart"/>
            <w:proofErr w:type="gramStart"/>
            <w:r w:rsidRPr="00E23A2E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spellEnd"/>
            <w:proofErr w:type="gram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, д. 78,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 62-1-23</w:t>
            </w:r>
          </w:p>
        </w:tc>
        <w:tc>
          <w:tcPr>
            <w:tcW w:w="913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село Михайловское, административное здание Михайловского сельского поселения, ул. </w:t>
            </w:r>
            <w:proofErr w:type="spellStart"/>
            <w:proofErr w:type="gramStart"/>
            <w:r w:rsidRPr="00E23A2E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spellEnd"/>
            <w:proofErr w:type="gram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, д. 78,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 62-1-23</w:t>
            </w:r>
          </w:p>
        </w:tc>
        <w:tc>
          <w:tcPr>
            <w:tcW w:w="913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село Михайловское, здание Михайловского сельского дома культуры, ул. </w:t>
            </w:r>
            <w:proofErr w:type="spellStart"/>
            <w:proofErr w:type="gramStart"/>
            <w:r w:rsidRPr="00E23A2E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spellEnd"/>
            <w:proofErr w:type="gram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, д. 77, 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 62-1-23</w:t>
            </w:r>
          </w:p>
        </w:tc>
        <w:tc>
          <w:tcPr>
            <w:tcW w:w="1575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участок входят населенные пункты: село Михайловское, деревни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Малиничи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Масленская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 Михайловское сельское поселение.</w:t>
            </w:r>
          </w:p>
        </w:tc>
      </w:tr>
      <w:tr w:rsidR="00D256CF" w:rsidRPr="00E23A2E" w:rsidTr="00D256CF">
        <w:tc>
          <w:tcPr>
            <w:tcW w:w="181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2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925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село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Ныр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административное здание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Ныровского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 поселения, 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3A2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, д. 13, 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 69-1-22</w:t>
            </w:r>
          </w:p>
        </w:tc>
        <w:tc>
          <w:tcPr>
            <w:tcW w:w="913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село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Ныр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административное здание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Ныровского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 поселения, 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3A2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, д. 13, 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 69-1-22</w:t>
            </w:r>
          </w:p>
        </w:tc>
        <w:tc>
          <w:tcPr>
            <w:tcW w:w="913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село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Ныр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административное здание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Ныровского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 поселения, 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3A2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, д. 13, 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 69-1-22</w:t>
            </w:r>
          </w:p>
        </w:tc>
        <w:tc>
          <w:tcPr>
            <w:tcW w:w="1575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участок входят населенные пункты: село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Ныр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деревни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Артеково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Кирино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Пачи-Югунур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муниципального образования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Ныровское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сельское поселение.</w:t>
            </w:r>
          </w:p>
        </w:tc>
      </w:tr>
      <w:tr w:rsidR="00D256CF" w:rsidRPr="00E23A2E" w:rsidTr="00D256CF">
        <w:tc>
          <w:tcPr>
            <w:tcW w:w="181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2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</w:rPr>
              <w:t>1021</w:t>
            </w:r>
          </w:p>
        </w:tc>
        <w:tc>
          <w:tcPr>
            <w:tcW w:w="925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село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Пачи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административное здание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Пачинского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поселения, 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3A2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, д. 3,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 61-1-75</w:t>
            </w:r>
          </w:p>
        </w:tc>
        <w:tc>
          <w:tcPr>
            <w:tcW w:w="913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село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Пачи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административное здание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Пачинского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поселения, 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3A2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, д. 3,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 61-1-75</w:t>
            </w:r>
          </w:p>
        </w:tc>
        <w:tc>
          <w:tcPr>
            <w:tcW w:w="913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село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Пачи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административное здание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Пачинского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поселения, 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3A2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, д. 3,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 61-1-75</w:t>
            </w:r>
          </w:p>
        </w:tc>
        <w:tc>
          <w:tcPr>
            <w:tcW w:w="1575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участок входят населенные пункты: село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Пачи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деревни Большие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Пачи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Кидалсоло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Малые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Пачи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муниципального образования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Пачинское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сельское поселение.</w:t>
            </w:r>
          </w:p>
        </w:tc>
      </w:tr>
      <w:tr w:rsidR="00D256CF" w:rsidRPr="00E23A2E" w:rsidTr="00D256CF">
        <w:tc>
          <w:tcPr>
            <w:tcW w:w="181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2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</w:rPr>
              <w:t>1022</w:t>
            </w:r>
          </w:p>
        </w:tc>
        <w:tc>
          <w:tcPr>
            <w:tcW w:w="925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деревня Пиштенур, административное здание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Ныровского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д. Пиштенур, ул.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, д. 39,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 62-1-44</w:t>
            </w:r>
          </w:p>
        </w:tc>
        <w:tc>
          <w:tcPr>
            <w:tcW w:w="913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деревня Пиштенур, здание МКОУ ООШ д. Пиштенур, ул.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Полевая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, д.2,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  62-2-56</w:t>
            </w:r>
          </w:p>
        </w:tc>
        <w:tc>
          <w:tcPr>
            <w:tcW w:w="913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деревня Пиштенур, здание МКОУ ООШ д. Пиштенур, ул.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Полевая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, д.2, 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 62-2-56</w:t>
            </w:r>
          </w:p>
        </w:tc>
        <w:tc>
          <w:tcPr>
            <w:tcW w:w="1575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участок входят населенные пункты: деревни Пиштенур,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Югунур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Ныровское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сельское поселение.</w:t>
            </w:r>
          </w:p>
        </w:tc>
      </w:tr>
      <w:tr w:rsidR="00D256CF" w:rsidRPr="00E23A2E" w:rsidTr="00D256CF">
        <w:tc>
          <w:tcPr>
            <w:tcW w:w="181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2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925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деревня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Покста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здание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Покстинского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дома  культуры, ул</w:t>
            </w:r>
            <w:proofErr w:type="gram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ентральная, д.39, 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 65-1-22</w:t>
            </w:r>
          </w:p>
        </w:tc>
        <w:tc>
          <w:tcPr>
            <w:tcW w:w="913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деревня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Покста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здание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Покстинского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дома культуры, ул</w:t>
            </w:r>
            <w:proofErr w:type="gram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ентральная, д.39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 65-1-22</w:t>
            </w:r>
          </w:p>
        </w:tc>
        <w:tc>
          <w:tcPr>
            <w:tcW w:w="913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деревня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Покста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здание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Покстинского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дома культуры, ул</w:t>
            </w:r>
            <w:proofErr w:type="gram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ентральная, д.39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 65-1-22</w:t>
            </w:r>
          </w:p>
        </w:tc>
        <w:tc>
          <w:tcPr>
            <w:tcW w:w="1575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участок входят населенные пункты: деревни Коленки,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Паново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Покста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, Самсоны, Худяки муниципального образования Тужинское городское поселение.</w:t>
            </w:r>
          </w:p>
        </w:tc>
      </w:tr>
      <w:tr w:rsidR="00D256CF" w:rsidRPr="00E23A2E" w:rsidTr="00D256CF">
        <w:tc>
          <w:tcPr>
            <w:tcW w:w="181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92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</w:rPr>
              <w:lastRenderedPageBreak/>
              <w:t>1024</w:t>
            </w:r>
          </w:p>
        </w:tc>
        <w:tc>
          <w:tcPr>
            <w:tcW w:w="925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деревня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Полушнур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здание фельдшерско-акушерского пункта д.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Полушнур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, ул</w:t>
            </w:r>
            <w:proofErr w:type="gram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ентральная, д.5, телефон 61-1-48</w:t>
            </w:r>
          </w:p>
        </w:tc>
        <w:tc>
          <w:tcPr>
            <w:tcW w:w="913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деревня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Полушнур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здание фельдшерско-акушерского пункта д.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Полушнур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, ул</w:t>
            </w:r>
            <w:proofErr w:type="gram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ентральная, д.5, телефон 61-1-48</w:t>
            </w:r>
          </w:p>
        </w:tc>
        <w:tc>
          <w:tcPr>
            <w:tcW w:w="913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деревня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Полушнур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здание фельдшерско-акушерского пункта д.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Полушнур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, ул</w:t>
            </w:r>
            <w:proofErr w:type="gram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.Ц</w:t>
            </w:r>
            <w:proofErr w:type="gram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ентральная, д.5, телефон 61-1-48</w:t>
            </w:r>
          </w:p>
        </w:tc>
        <w:tc>
          <w:tcPr>
            <w:tcW w:w="1575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 участок входят населенные пункты: </w:t>
            </w: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деревни Гришкино,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Киляково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Полушнур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Фомино муниципального образования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Пачинское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сельское поселение.</w:t>
            </w:r>
          </w:p>
        </w:tc>
      </w:tr>
      <w:tr w:rsidR="00D256CF" w:rsidRPr="00E23A2E" w:rsidTr="00D256CF">
        <w:tc>
          <w:tcPr>
            <w:tcW w:w="181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2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925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село Шешурга, здание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Шешургского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дома культуры, 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3A2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, д. 4, 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 62-1-41</w:t>
            </w:r>
          </w:p>
        </w:tc>
        <w:tc>
          <w:tcPr>
            <w:tcW w:w="913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село Шешурга, здание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Шешургского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дома культуры, 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3A2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, д. 4, 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 62-1-41</w:t>
            </w:r>
          </w:p>
        </w:tc>
        <w:tc>
          <w:tcPr>
            <w:tcW w:w="913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село Шешурга, здание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Шешургского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дома культуры, 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3A2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, д. 4, 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 62-1-41</w:t>
            </w:r>
          </w:p>
        </w:tc>
        <w:tc>
          <w:tcPr>
            <w:tcW w:w="1575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В участок входит село Шешурга муниципального образования Михайловское сельское поселение.</w:t>
            </w:r>
          </w:p>
        </w:tc>
      </w:tr>
      <w:tr w:rsidR="00D256CF" w:rsidRPr="00E23A2E" w:rsidTr="00D256CF">
        <w:tc>
          <w:tcPr>
            <w:tcW w:w="181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2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</w:rPr>
              <w:t>1026</w:t>
            </w:r>
          </w:p>
        </w:tc>
        <w:tc>
          <w:tcPr>
            <w:tcW w:w="925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пгт Тужа, здание администрации района, ул</w:t>
            </w:r>
            <w:proofErr w:type="gram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орького, д.5,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. 7, телефон 2-15-51</w:t>
            </w:r>
          </w:p>
        </w:tc>
        <w:tc>
          <w:tcPr>
            <w:tcW w:w="913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пгт Тужа, здание администрации района, ул</w:t>
            </w:r>
            <w:proofErr w:type="gram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орького, д.5,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. 7, телефон 2-15-51</w:t>
            </w:r>
          </w:p>
        </w:tc>
        <w:tc>
          <w:tcPr>
            <w:tcW w:w="913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gram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ужа, здание административно-поликлинического корпуса центральной районной больницы, первый этаж, 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3A2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Набережная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, д. 5, 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 2-19-43</w:t>
            </w:r>
          </w:p>
        </w:tc>
        <w:tc>
          <w:tcPr>
            <w:tcW w:w="1575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участок входят улицы: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Акшубинская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, Береговая, Гагарина, Комарова, Комсомольская, Лесная, Набережная, Озерная, Первомайская, Прудовая, Северная, Соколовская, Строительная, Трактовая пгт</w:t>
            </w:r>
            <w:proofErr w:type="gram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ужа; переулки: Комсомольский, Первомайский пгт</w:t>
            </w:r>
            <w:proofErr w:type="gram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ужа; деревни: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Ашеево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Иваты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Кошканур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Полубоярцево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, Соболи муниципального образования Тужинское городское поселение.</w:t>
            </w:r>
          </w:p>
        </w:tc>
      </w:tr>
      <w:tr w:rsidR="00D256CF" w:rsidRPr="00E23A2E" w:rsidTr="00D256CF">
        <w:tc>
          <w:tcPr>
            <w:tcW w:w="181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2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925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пгт Тужа, здание администрации района, ул</w:t>
            </w:r>
            <w:proofErr w:type="gram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орького, д.5,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. 7, телефон 2-15-51</w:t>
            </w:r>
          </w:p>
        </w:tc>
        <w:tc>
          <w:tcPr>
            <w:tcW w:w="913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пгт Тужа, здание администрации района, ул</w:t>
            </w:r>
            <w:proofErr w:type="gram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орького, д.5,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. 7, телефон 2-15-51</w:t>
            </w:r>
          </w:p>
        </w:tc>
        <w:tc>
          <w:tcPr>
            <w:tcW w:w="913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пгт Тужа, здание МБОУ СОШ с УИОП пгт Тужа, ул</w:t>
            </w:r>
            <w:proofErr w:type="gram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.Ф</w:t>
            </w:r>
            <w:proofErr w:type="gram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окина, д. 1, 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 2-14-48</w:t>
            </w:r>
          </w:p>
        </w:tc>
        <w:tc>
          <w:tcPr>
            <w:tcW w:w="1575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участок входят улицы: Дружбы, Заречная, Калинина, Кирпичный завод, Колхозная,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Кузнецовская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Луговая, Мира, Некрасова, Новая, Орджоникидзе, Победы, Профсоюзная, Садовая, Свободы, Советская, Суворова,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Торсолинская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Энергетиков пгт</w:t>
            </w:r>
            <w:proofErr w:type="gram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ужа; переулок Суворова  пгт Тужа; деревни: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Азансола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Жданово,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Ситки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 Тужинское городское поселение.</w:t>
            </w:r>
          </w:p>
        </w:tc>
      </w:tr>
      <w:tr w:rsidR="00D256CF" w:rsidRPr="00E23A2E" w:rsidTr="00D256CF">
        <w:tc>
          <w:tcPr>
            <w:tcW w:w="181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2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925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пгт Тужа, здание администрации района, ул</w:t>
            </w:r>
            <w:proofErr w:type="gram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орького, д.5,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. 7, телефон 2-14-69</w:t>
            </w:r>
          </w:p>
        </w:tc>
        <w:tc>
          <w:tcPr>
            <w:tcW w:w="913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пгт Тужа, здание администрации района, ул</w:t>
            </w:r>
            <w:proofErr w:type="gram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орького, д.5,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. 7, телефон 2-14-69</w:t>
            </w:r>
          </w:p>
        </w:tc>
        <w:tc>
          <w:tcPr>
            <w:tcW w:w="913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gram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ужа, здание Физкультурно-оздоровительного комплекса «Олимп», ул.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Фокина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, д. 18б, </w:t>
            </w:r>
          </w:p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  2-24-47</w:t>
            </w:r>
          </w:p>
        </w:tc>
        <w:tc>
          <w:tcPr>
            <w:tcW w:w="1575" w:type="pct"/>
          </w:tcPr>
          <w:p w:rsidR="00D256CF" w:rsidRPr="00E23A2E" w:rsidRDefault="00D256CF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участок входят улицы: Абрамова, Горького, Заводская, Кирова, Лермонтова, Механизаторов, Молодежная, Невского, Октябрьская, Олимпийская, Полевая,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Рассохина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, Солнечная, Труда, Фокина, Химиков, Энтузиастов, Южная пгт</w:t>
            </w:r>
            <w:proofErr w:type="gram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ужа; переулки: Горького,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Рассохина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, Солнечный, Труда, Химиков,  Южный пгт</w:t>
            </w:r>
            <w:proofErr w:type="gram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ужа; деревни: Безденежье, Копылы муниципального образования Тужинское городское поселение.</w:t>
            </w:r>
          </w:p>
        </w:tc>
      </w:tr>
    </w:tbl>
    <w:p w:rsidR="00D256CF" w:rsidRPr="00D256CF" w:rsidRDefault="00D256CF" w:rsidP="00D256CF">
      <w:pPr>
        <w:rPr>
          <w:lang w:val="ru-RU"/>
        </w:rPr>
      </w:pPr>
    </w:p>
    <w:p w:rsidR="00D256CF" w:rsidRPr="007539FB" w:rsidRDefault="00D256CF" w:rsidP="00D256CF">
      <w:pPr>
        <w:jc w:val="center"/>
      </w:pPr>
      <w:r>
        <w:t>______________</w:t>
      </w:r>
    </w:p>
    <w:p w:rsidR="00D256CF" w:rsidRPr="00D256CF" w:rsidRDefault="00D256CF" w:rsidP="00336237">
      <w:pPr>
        <w:rPr>
          <w:lang w:val="ru-RU"/>
        </w:rPr>
      </w:pPr>
    </w:p>
    <w:p w:rsidR="00E23A2E" w:rsidRDefault="00E23A2E" w:rsidP="00336237">
      <w:pPr>
        <w:rPr>
          <w:lang w:val="ru-RU"/>
        </w:rPr>
        <w:sectPr w:rsidR="00E23A2E" w:rsidSect="00D256CF">
          <w:pgSz w:w="16838" w:h="11906" w:orient="landscape"/>
          <w:pgMar w:top="851" w:right="851" w:bottom="850" w:left="709" w:header="708" w:footer="708" w:gutter="0"/>
          <w:cols w:space="708"/>
          <w:docGrid w:linePitch="360"/>
        </w:sectPr>
      </w:pPr>
    </w:p>
    <w:p w:rsidR="00E23A2E" w:rsidRPr="00E23A2E" w:rsidRDefault="00E23A2E" w:rsidP="00E23A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3A2E">
        <w:rPr>
          <w:rFonts w:ascii="Times New Roman" w:hAnsi="Times New Roman" w:cs="Times New Roman"/>
          <w:sz w:val="24"/>
          <w:szCs w:val="24"/>
        </w:rPr>
        <w:lastRenderedPageBreak/>
        <w:t>АДМИНИСТРАЦИЯ ТУЖИНСКОГО МУНИЦИПАЛЬНОГО РАЙОНА</w:t>
      </w:r>
    </w:p>
    <w:p w:rsidR="00E23A2E" w:rsidRPr="00E23A2E" w:rsidRDefault="00E23A2E" w:rsidP="00E23A2E">
      <w:pPr>
        <w:pStyle w:val="ConsPlusTitle"/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E23A2E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E23A2E" w:rsidRPr="00E23A2E" w:rsidRDefault="00E23A2E" w:rsidP="00E23A2E">
      <w:pPr>
        <w:pStyle w:val="ConsPlusTitle"/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E23A2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23A2E" w:rsidRPr="00E23A2E" w:rsidRDefault="00E23A2E" w:rsidP="00E23A2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E23A2E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23.11.2017</w:t>
      </w:r>
      <w:r w:rsidRPr="00E23A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№ </w:t>
      </w:r>
      <w:r w:rsidRPr="00E23A2E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472</w:t>
      </w:r>
    </w:p>
    <w:p w:rsidR="00E23A2E" w:rsidRPr="00E23A2E" w:rsidRDefault="00E23A2E" w:rsidP="00E23A2E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3A2E">
        <w:rPr>
          <w:rFonts w:ascii="Times New Roman" w:hAnsi="Times New Roman" w:cs="Times New Roman"/>
          <w:b w:val="0"/>
          <w:bCs w:val="0"/>
          <w:sz w:val="24"/>
          <w:szCs w:val="24"/>
        </w:rPr>
        <w:t>пгт</w:t>
      </w:r>
      <w:proofErr w:type="gramStart"/>
      <w:r w:rsidRPr="00E23A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</w:t>
      </w:r>
      <w:proofErr w:type="gramEnd"/>
      <w:r w:rsidRPr="00E23A2E">
        <w:rPr>
          <w:rFonts w:ascii="Times New Roman" w:hAnsi="Times New Roman" w:cs="Times New Roman"/>
          <w:b w:val="0"/>
          <w:bCs w:val="0"/>
          <w:sz w:val="24"/>
          <w:szCs w:val="24"/>
        </w:rPr>
        <w:t>ужа</w:t>
      </w:r>
    </w:p>
    <w:tbl>
      <w:tblPr>
        <w:tblW w:w="5000" w:type="pct"/>
        <w:tblLook w:val="0000"/>
      </w:tblPr>
      <w:tblGrid>
        <w:gridCol w:w="10420"/>
      </w:tblGrid>
      <w:tr w:rsidR="00E23A2E" w:rsidRPr="00E23A2E" w:rsidTr="00E23A2E">
        <w:tc>
          <w:tcPr>
            <w:tcW w:w="5000" w:type="pct"/>
          </w:tcPr>
          <w:p w:rsidR="00E23A2E" w:rsidRPr="00E23A2E" w:rsidRDefault="00E23A2E" w:rsidP="009D071D">
            <w:pPr>
              <w:tabs>
                <w:tab w:val="left" w:pos="421"/>
              </w:tabs>
              <w:suppressAutoHyphens/>
              <w:autoSpaceDE w:val="0"/>
              <w:snapToGrid w:val="0"/>
              <w:spacing w:after="240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 внесении изменений в постановление администрации Тужинского муниципального района от 22.12.2016 № 397</w:t>
            </w:r>
          </w:p>
        </w:tc>
      </w:tr>
      <w:tr w:rsidR="00E23A2E" w:rsidRPr="00E23A2E" w:rsidTr="00E23A2E">
        <w:tc>
          <w:tcPr>
            <w:tcW w:w="5000" w:type="pct"/>
          </w:tcPr>
          <w:p w:rsidR="00E23A2E" w:rsidRPr="00E23A2E" w:rsidRDefault="00E23A2E" w:rsidP="009D071D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3A2E" w:rsidRPr="00E23A2E" w:rsidTr="00E23A2E">
        <w:trPr>
          <w:trHeight w:val="4865"/>
        </w:trPr>
        <w:tc>
          <w:tcPr>
            <w:tcW w:w="5000" w:type="pct"/>
          </w:tcPr>
          <w:p w:rsidR="00E23A2E" w:rsidRPr="00E23A2E" w:rsidRDefault="00E23A2E" w:rsidP="00E23A2E">
            <w:pPr>
              <w:ind w:right="-108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пунктом 5.5 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</w:p>
          <w:p w:rsidR="00E23A2E" w:rsidRPr="00E23A2E" w:rsidRDefault="00E23A2E" w:rsidP="00E23A2E">
            <w:pPr>
              <w:suppressAutoHyphens/>
              <w:autoSpaceDE w:val="0"/>
              <w:snapToGrid w:val="0"/>
              <w:ind w:right="-108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1. Утвердить изменения в постановление администрации Тужинского муниципального района от 22.12.2016 № 397, которым утвержден план реализации муниципальных программ Тужинского муниципального района на 2017 год согласно приложению.</w:t>
            </w:r>
          </w:p>
          <w:p w:rsidR="00E23A2E" w:rsidRPr="00E23A2E" w:rsidRDefault="00E23A2E" w:rsidP="00E23A2E">
            <w:pPr>
              <w:suppressAutoHyphens/>
              <w:autoSpaceDE w:val="0"/>
              <w:snapToGrid w:val="0"/>
              <w:ind w:right="-108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Настоящее постановление вступает в силу с </w:t>
            </w:r>
            <w:r w:rsidRPr="00E23A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E23A2E" w:rsidRPr="00E23A2E" w:rsidRDefault="00E23A2E" w:rsidP="00E23A2E">
            <w:pPr>
              <w:suppressAutoHyphens/>
              <w:autoSpaceDE w:val="0"/>
              <w:snapToGrid w:val="0"/>
              <w:spacing w:after="720"/>
              <w:ind w:right="-108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исполнением настоящего постановления возложить на заместителя главы администрации Тужинского муниципального района по экономике и финансам </w:t>
            </w:r>
            <w:proofErr w:type="spellStart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Клепцову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Г.А.</w:t>
            </w:r>
          </w:p>
        </w:tc>
      </w:tr>
      <w:tr w:rsidR="00E23A2E" w:rsidRPr="00E23A2E" w:rsidTr="00E23A2E">
        <w:tc>
          <w:tcPr>
            <w:tcW w:w="5000" w:type="pct"/>
          </w:tcPr>
          <w:p w:rsidR="00E23A2E" w:rsidRPr="00E23A2E" w:rsidRDefault="00E23A2E" w:rsidP="00E23A2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A2E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 w:rsidRPr="00E23A2E">
              <w:rPr>
                <w:rFonts w:ascii="Times New Roman" w:hAnsi="Times New Roman"/>
                <w:sz w:val="24"/>
                <w:szCs w:val="24"/>
              </w:rPr>
              <w:t xml:space="preserve"> Тужинского </w:t>
            </w:r>
          </w:p>
          <w:p w:rsidR="00E23A2E" w:rsidRPr="00E23A2E" w:rsidRDefault="00E23A2E" w:rsidP="00E23A2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3A2E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района         Е.В. Видякина</w:t>
            </w:r>
          </w:p>
        </w:tc>
      </w:tr>
    </w:tbl>
    <w:p w:rsidR="00336237" w:rsidRPr="00D256CF" w:rsidRDefault="00336237" w:rsidP="00336237">
      <w:pPr>
        <w:rPr>
          <w:lang w:val="ru-RU"/>
        </w:rPr>
      </w:pPr>
    </w:p>
    <w:p w:rsidR="00336237" w:rsidRPr="00D256CF" w:rsidRDefault="00336237" w:rsidP="00336237">
      <w:pPr>
        <w:rPr>
          <w:lang w:val="ru-RU"/>
        </w:rPr>
      </w:pPr>
    </w:p>
    <w:p w:rsidR="00336237" w:rsidRPr="00D256CF" w:rsidRDefault="00336237" w:rsidP="00336237">
      <w:pPr>
        <w:rPr>
          <w:lang w:val="ru-RU"/>
        </w:rPr>
      </w:pPr>
    </w:p>
    <w:p w:rsidR="00336237" w:rsidRPr="00D256CF" w:rsidRDefault="00336237" w:rsidP="00336237">
      <w:pPr>
        <w:rPr>
          <w:lang w:val="ru-RU"/>
        </w:rPr>
      </w:pPr>
    </w:p>
    <w:p w:rsidR="00336237" w:rsidRPr="00D256CF" w:rsidRDefault="00336237" w:rsidP="00336237">
      <w:pPr>
        <w:rPr>
          <w:lang w:val="ru-RU"/>
        </w:rPr>
      </w:pPr>
    </w:p>
    <w:p w:rsidR="00336237" w:rsidRPr="00D256CF" w:rsidRDefault="00336237" w:rsidP="00336237">
      <w:pPr>
        <w:rPr>
          <w:lang w:val="ru-RU"/>
        </w:rPr>
      </w:pPr>
    </w:p>
    <w:p w:rsidR="00336237" w:rsidRPr="00D256CF" w:rsidRDefault="00336237" w:rsidP="00336237">
      <w:pPr>
        <w:rPr>
          <w:lang w:val="ru-RU"/>
        </w:rPr>
      </w:pPr>
    </w:p>
    <w:p w:rsidR="00336237" w:rsidRPr="00D256CF" w:rsidRDefault="00336237" w:rsidP="00336237">
      <w:pPr>
        <w:rPr>
          <w:lang w:val="ru-RU"/>
        </w:rPr>
      </w:pPr>
    </w:p>
    <w:p w:rsidR="00336237" w:rsidRDefault="00336237" w:rsidP="00336237">
      <w:pPr>
        <w:rPr>
          <w:lang w:val="ru-RU"/>
        </w:rPr>
      </w:pPr>
    </w:p>
    <w:p w:rsidR="009D071D" w:rsidRPr="005D73F2" w:rsidRDefault="009D071D" w:rsidP="009D071D">
      <w:pPr>
        <w:pStyle w:val="ConsPlusNonformat"/>
        <w:ind w:firstLine="6096"/>
        <w:rPr>
          <w:rFonts w:ascii="Times New Roman" w:hAnsi="Times New Roman" w:cs="Times New Roman"/>
          <w:bCs/>
          <w:sz w:val="24"/>
          <w:szCs w:val="24"/>
        </w:rPr>
      </w:pPr>
      <w:r w:rsidRPr="005D73F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9D071D" w:rsidRPr="00651CB1" w:rsidRDefault="009D071D" w:rsidP="009D071D">
      <w:pPr>
        <w:pStyle w:val="ConsPlusNonformat"/>
        <w:tabs>
          <w:tab w:val="left" w:pos="10185"/>
        </w:tabs>
        <w:spacing w:after="0" w:line="240" w:lineRule="auto"/>
        <w:ind w:left="6095"/>
        <w:rPr>
          <w:rFonts w:ascii="Times New Roman" w:hAnsi="Times New Roman" w:cs="Times New Roman"/>
          <w:sz w:val="24"/>
          <w:szCs w:val="24"/>
        </w:rPr>
      </w:pPr>
      <w:r w:rsidRPr="00651CB1">
        <w:rPr>
          <w:rFonts w:ascii="Times New Roman" w:hAnsi="Times New Roman" w:cs="Times New Roman"/>
          <w:sz w:val="24"/>
          <w:szCs w:val="24"/>
        </w:rPr>
        <w:t>УТВЕРЖДЕНЫ</w:t>
      </w:r>
    </w:p>
    <w:p w:rsidR="009D071D" w:rsidRDefault="009D071D" w:rsidP="009D071D">
      <w:pPr>
        <w:pStyle w:val="ConsPlusNonformat"/>
        <w:tabs>
          <w:tab w:val="left" w:pos="10065"/>
        </w:tabs>
        <w:spacing w:after="0" w:line="240" w:lineRule="auto"/>
        <w:ind w:left="6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D071D" w:rsidRDefault="009D071D" w:rsidP="009D071D">
      <w:pPr>
        <w:pStyle w:val="ConsPlusNonformat"/>
        <w:spacing w:after="0" w:line="240" w:lineRule="auto"/>
        <w:ind w:left="6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9D071D" w:rsidRDefault="009D071D" w:rsidP="009D071D">
      <w:pPr>
        <w:pStyle w:val="ConsPlusNonformat"/>
        <w:spacing w:after="0" w:line="240" w:lineRule="auto"/>
        <w:ind w:left="6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ab/>
        <w:t>23.11.2017   №  472</w:t>
      </w:r>
    </w:p>
    <w:p w:rsidR="009D071D" w:rsidRDefault="009D071D" w:rsidP="009D071D">
      <w:pPr>
        <w:pStyle w:val="ConsPlusNonformat"/>
        <w:ind w:left="9639"/>
        <w:rPr>
          <w:rFonts w:ascii="Times New Roman" w:hAnsi="Times New Roman" w:cs="Times New Roman"/>
          <w:b/>
          <w:bCs/>
          <w:sz w:val="24"/>
          <w:szCs w:val="24"/>
        </w:rPr>
      </w:pPr>
    </w:p>
    <w:p w:rsidR="009D071D" w:rsidRPr="00C20C8B" w:rsidRDefault="009D071D" w:rsidP="009D071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Изменения в п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>лан реализации муниципальных программ</w:t>
      </w:r>
    </w:p>
    <w:p w:rsidR="009D071D" w:rsidRPr="00C3140E" w:rsidRDefault="009D071D" w:rsidP="009D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140E">
        <w:rPr>
          <w:rFonts w:ascii="Times New Roman" w:hAnsi="Times New Roman" w:cs="Times New Roman"/>
          <w:sz w:val="24"/>
          <w:szCs w:val="24"/>
        </w:rPr>
        <w:t>Тужинского муниципального района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3140E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249"/>
        <w:gridCol w:w="277"/>
        <w:gridCol w:w="157"/>
        <w:gridCol w:w="1756"/>
        <w:gridCol w:w="1467"/>
        <w:gridCol w:w="1045"/>
        <w:gridCol w:w="30"/>
        <w:gridCol w:w="1045"/>
        <w:gridCol w:w="1418"/>
        <w:gridCol w:w="1208"/>
        <w:gridCol w:w="30"/>
        <w:gridCol w:w="30"/>
        <w:gridCol w:w="1642"/>
      </w:tblGrid>
      <w:tr w:rsidR="009D071D" w:rsidRPr="009D071D" w:rsidTr="009D071D">
        <w:trPr>
          <w:trHeight w:val="360"/>
        </w:trPr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 xml:space="preserve">N </w:t>
            </w:r>
            <w:proofErr w:type="spellStart"/>
            <w:proofErr w:type="gramStart"/>
            <w:r w:rsidRPr="009D071D">
              <w:t>п</w:t>
            </w:r>
            <w:proofErr w:type="spellEnd"/>
            <w:proofErr w:type="gramEnd"/>
            <w:r w:rsidRPr="009D071D">
              <w:t>/</w:t>
            </w:r>
            <w:proofErr w:type="spellStart"/>
            <w:r w:rsidRPr="009D071D">
              <w:t>п</w:t>
            </w:r>
            <w:proofErr w:type="spellEnd"/>
            <w:r w:rsidRPr="009D071D">
              <w:t xml:space="preserve"> </w:t>
            </w:r>
          </w:p>
        </w:tc>
        <w:tc>
          <w:tcPr>
            <w:tcW w:w="9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 xml:space="preserve">Наименование   </w:t>
            </w:r>
            <w:r w:rsidRPr="009D071D">
              <w:br/>
              <w:t xml:space="preserve">муниципальной  </w:t>
            </w:r>
            <w:r w:rsidRPr="009D071D">
              <w:br/>
              <w:t xml:space="preserve">    программы,    </w:t>
            </w:r>
            <w:r w:rsidRPr="009D071D">
              <w:br/>
              <w:t xml:space="preserve">    отдельного    </w:t>
            </w:r>
            <w:r w:rsidRPr="009D071D">
              <w:br/>
              <w:t xml:space="preserve">   мероприятия,   </w:t>
            </w:r>
            <w:r w:rsidRPr="009D071D">
              <w:br/>
              <w:t xml:space="preserve">   мероприятия,   </w:t>
            </w:r>
            <w:r w:rsidRPr="009D071D">
              <w:br/>
              <w:t>входящего в состав</w:t>
            </w:r>
            <w:r w:rsidRPr="009D071D">
              <w:br/>
              <w:t xml:space="preserve">    отдельного    </w:t>
            </w:r>
            <w:r w:rsidRPr="009D071D">
              <w:br/>
              <w:t xml:space="preserve">   мероприятия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proofErr w:type="spellStart"/>
            <w:r w:rsidRPr="009D071D">
              <w:t>Ответс</w:t>
            </w:r>
            <w:proofErr w:type="gramStart"/>
            <w:r w:rsidRPr="009D071D">
              <w:t>т</w:t>
            </w:r>
            <w:proofErr w:type="spellEnd"/>
            <w:r w:rsidRPr="009D071D">
              <w:t>-</w:t>
            </w:r>
            <w:proofErr w:type="gramEnd"/>
            <w:r w:rsidRPr="009D071D">
              <w:br/>
              <w:t xml:space="preserve">венный  </w:t>
            </w:r>
            <w:r w:rsidRPr="009D071D">
              <w:br/>
              <w:t>исполни-</w:t>
            </w:r>
            <w:r w:rsidRPr="009D071D">
              <w:br/>
            </w:r>
            <w:proofErr w:type="spellStart"/>
            <w:r w:rsidRPr="009D071D">
              <w:t>тель</w:t>
            </w:r>
            <w:proofErr w:type="spellEnd"/>
            <w:r w:rsidRPr="009D071D">
              <w:t xml:space="preserve">    </w:t>
            </w:r>
            <w:r w:rsidRPr="009D071D">
              <w:br/>
              <w:t>(Ф.И.О.,</w:t>
            </w:r>
            <w:r w:rsidRPr="009D071D">
              <w:br/>
            </w:r>
            <w:proofErr w:type="spellStart"/>
            <w:r w:rsidRPr="009D071D">
              <w:t>долж</w:t>
            </w:r>
            <w:proofErr w:type="spellEnd"/>
            <w:r w:rsidRPr="009D071D">
              <w:t xml:space="preserve">-   </w:t>
            </w:r>
            <w:r w:rsidRPr="009D071D">
              <w:br/>
            </w:r>
            <w:proofErr w:type="spellStart"/>
            <w:r w:rsidRPr="009D071D">
              <w:t>ность</w:t>
            </w:r>
            <w:proofErr w:type="spellEnd"/>
            <w:r w:rsidRPr="009D071D">
              <w:t>)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 xml:space="preserve">    Срок     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Источники ф</w:t>
            </w:r>
            <w:proofErr w:type="gramStart"/>
            <w:r w:rsidRPr="009D071D">
              <w:t>и-</w:t>
            </w:r>
            <w:proofErr w:type="gramEnd"/>
            <w:r w:rsidRPr="009D071D">
              <w:br/>
            </w:r>
            <w:proofErr w:type="spellStart"/>
            <w:r w:rsidRPr="009D071D">
              <w:t>нансирования</w:t>
            </w:r>
            <w:proofErr w:type="spellEnd"/>
            <w:r w:rsidRPr="009D071D">
              <w:t xml:space="preserve"> 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proofErr w:type="spellStart"/>
            <w:r w:rsidRPr="009D071D">
              <w:t>Финансир</w:t>
            </w:r>
            <w:proofErr w:type="gramStart"/>
            <w:r w:rsidRPr="009D071D">
              <w:t>о</w:t>
            </w:r>
            <w:proofErr w:type="spellEnd"/>
            <w:r w:rsidRPr="009D071D">
              <w:t>-</w:t>
            </w:r>
            <w:proofErr w:type="gramEnd"/>
            <w:r w:rsidRPr="009D071D">
              <w:br/>
            </w:r>
            <w:proofErr w:type="spellStart"/>
            <w:r w:rsidRPr="009D071D">
              <w:t>вание</w:t>
            </w:r>
            <w:proofErr w:type="spellEnd"/>
            <w:r w:rsidRPr="009D071D">
              <w:t xml:space="preserve">   на</w:t>
            </w:r>
            <w:r w:rsidRPr="009D071D">
              <w:br/>
              <w:t xml:space="preserve">очередной </w:t>
            </w:r>
            <w:r w:rsidRPr="009D071D">
              <w:br/>
              <w:t>финансовый</w:t>
            </w:r>
            <w:r w:rsidRPr="009D071D">
              <w:br/>
              <w:t>год,  тыс.</w:t>
            </w:r>
            <w:r w:rsidRPr="009D071D">
              <w:br/>
              <w:t xml:space="preserve">рублей    </w:t>
            </w:r>
          </w:p>
        </w:tc>
        <w:tc>
          <w:tcPr>
            <w:tcW w:w="8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tabs>
                <w:tab w:val="left" w:pos="1861"/>
              </w:tabs>
            </w:pPr>
            <w:r w:rsidRPr="009D071D">
              <w:t xml:space="preserve">Ожидаемый  результат реализации мероприятия муниципальной     </w:t>
            </w:r>
            <w:r w:rsidRPr="009D071D">
              <w:br/>
              <w:t xml:space="preserve">программы  (краткое  описание)  </w:t>
            </w:r>
            <w:r w:rsidRPr="009D071D">
              <w:br/>
            </w:r>
          </w:p>
        </w:tc>
      </w:tr>
      <w:tr w:rsidR="009D071D" w:rsidRPr="009D071D" w:rsidTr="009D071D">
        <w:trPr>
          <w:trHeight w:val="2160"/>
        </w:trPr>
        <w:tc>
          <w:tcPr>
            <w:tcW w:w="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9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начало</w:t>
            </w:r>
            <w:r w:rsidRPr="009D071D">
              <w:br/>
            </w:r>
            <w:proofErr w:type="spellStart"/>
            <w:r w:rsidRPr="009D071D">
              <w:t>реал</w:t>
            </w:r>
            <w:proofErr w:type="gramStart"/>
            <w:r w:rsidRPr="009D071D">
              <w:t>и</w:t>
            </w:r>
            <w:proofErr w:type="spellEnd"/>
            <w:r w:rsidRPr="009D071D">
              <w:t>-</w:t>
            </w:r>
            <w:proofErr w:type="gramEnd"/>
            <w:r w:rsidRPr="009D071D">
              <w:br/>
            </w:r>
            <w:proofErr w:type="spellStart"/>
            <w:r w:rsidRPr="009D071D">
              <w:t>зации</w:t>
            </w:r>
            <w:proofErr w:type="spellEnd"/>
            <w:r w:rsidRPr="009D071D">
              <w:t xml:space="preserve"> 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око</w:t>
            </w:r>
            <w:proofErr w:type="gramStart"/>
            <w:r w:rsidRPr="009D071D">
              <w:t>н-</w:t>
            </w:r>
            <w:proofErr w:type="gramEnd"/>
            <w:r w:rsidRPr="009D071D">
              <w:t xml:space="preserve"> </w:t>
            </w:r>
            <w:r w:rsidRPr="009D071D">
              <w:br/>
            </w:r>
            <w:proofErr w:type="spellStart"/>
            <w:r w:rsidRPr="009D071D">
              <w:t>чание</w:t>
            </w:r>
            <w:proofErr w:type="spellEnd"/>
            <w:r w:rsidRPr="009D071D">
              <w:t xml:space="preserve"> </w:t>
            </w:r>
            <w:r w:rsidRPr="009D071D">
              <w:br/>
            </w:r>
            <w:proofErr w:type="spellStart"/>
            <w:r w:rsidRPr="009D071D">
              <w:t>реали</w:t>
            </w:r>
            <w:proofErr w:type="spellEnd"/>
            <w:r w:rsidRPr="009D071D">
              <w:t>-</w:t>
            </w:r>
            <w:r w:rsidRPr="009D071D">
              <w:br/>
            </w:r>
            <w:proofErr w:type="spellStart"/>
            <w:r w:rsidRPr="009D071D">
              <w:t>зации</w:t>
            </w:r>
            <w:proofErr w:type="spellEnd"/>
            <w:r w:rsidRPr="009D071D">
              <w:t xml:space="preserve"> </w:t>
            </w: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36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jc w:val="center"/>
              <w:rPr>
                <w:b/>
                <w:bCs/>
              </w:rPr>
            </w:pPr>
            <w:r w:rsidRPr="009D071D">
              <w:rPr>
                <w:b/>
                <w:bCs/>
              </w:rPr>
              <w:t>«Развитие образования» на 2014-2019 годы</w:t>
            </w:r>
          </w:p>
        </w:tc>
      </w:tr>
      <w:tr w:rsidR="009D071D" w:rsidRPr="009D071D" w:rsidTr="009D071D">
        <w:trPr>
          <w:trHeight w:val="360"/>
        </w:trPr>
        <w:tc>
          <w:tcPr>
            <w:tcW w:w="343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jc w:val="center"/>
              <w:rPr>
                <w:b/>
                <w:bCs/>
              </w:rPr>
            </w:pPr>
            <w:r w:rsidRPr="009D071D">
              <w:rPr>
                <w:b/>
                <w:bCs/>
              </w:rPr>
              <w:t xml:space="preserve"> </w:t>
            </w:r>
            <w:r w:rsidRPr="009D071D">
              <w:rPr>
                <w:b/>
                <w:bCs/>
                <w:u w:val="single"/>
              </w:rPr>
              <w:t>«Развитие образования» на 2014 - 2019 годы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Андреева З.А., начальник управления образования</w:t>
            </w:r>
          </w:p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53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01.01</w:t>
            </w:r>
          </w:p>
          <w:p w:rsidR="009D071D" w:rsidRPr="009D071D" w:rsidRDefault="009D071D" w:rsidP="009D071D">
            <w:pPr>
              <w:pStyle w:val="ConsPlusCell"/>
            </w:pPr>
            <w:r w:rsidRPr="009D071D">
              <w:t>.2014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31.12</w:t>
            </w:r>
          </w:p>
          <w:p w:rsidR="009D071D" w:rsidRPr="009D071D" w:rsidRDefault="009D071D" w:rsidP="009D071D">
            <w:pPr>
              <w:pStyle w:val="ConsPlusCell"/>
            </w:pPr>
            <w:r w:rsidRPr="009D071D">
              <w:t>2019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 xml:space="preserve">всего        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</w:rPr>
            </w:pPr>
            <w:r w:rsidRPr="009D071D">
              <w:rPr>
                <w:b/>
                <w:bCs/>
              </w:rPr>
              <w:t>+1604,6</w:t>
            </w:r>
          </w:p>
        </w:tc>
        <w:tc>
          <w:tcPr>
            <w:tcW w:w="850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</w:tr>
      <w:tr w:rsidR="009D071D" w:rsidRPr="009D071D" w:rsidTr="009D071D">
        <w:trPr>
          <w:trHeight w:val="480"/>
        </w:trPr>
        <w:tc>
          <w:tcPr>
            <w:tcW w:w="3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 т</w:t>
            </w:r>
            <w:proofErr w:type="gramStart"/>
            <w:r w:rsidRPr="009D071D">
              <w:t>.ч</w:t>
            </w:r>
            <w:proofErr w:type="gramEnd"/>
            <w:r w:rsidRPr="009D071D">
              <w:t xml:space="preserve"> за </w:t>
            </w:r>
            <w:proofErr w:type="spellStart"/>
            <w:r w:rsidRPr="009D071D">
              <w:t>счет-федерального</w:t>
            </w:r>
            <w:proofErr w:type="spellEnd"/>
            <w:r w:rsidRPr="009D071D">
              <w:t xml:space="preserve"> бюджета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</w:rPr>
            </w:pPr>
          </w:p>
        </w:tc>
        <w:tc>
          <w:tcPr>
            <w:tcW w:w="8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9D071D" w:rsidRPr="009D071D" w:rsidTr="009D071D">
        <w:trPr>
          <w:trHeight w:val="525"/>
        </w:trPr>
        <w:tc>
          <w:tcPr>
            <w:tcW w:w="3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 областного бюджета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</w:rPr>
            </w:pPr>
            <w:r w:rsidRPr="009D071D">
              <w:rPr>
                <w:b/>
                <w:bCs/>
              </w:rPr>
              <w:t>-220,2</w:t>
            </w:r>
          </w:p>
        </w:tc>
        <w:tc>
          <w:tcPr>
            <w:tcW w:w="8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390"/>
        </w:trPr>
        <w:tc>
          <w:tcPr>
            <w:tcW w:w="34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-местного бюджета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</w:rPr>
            </w:pPr>
            <w:r w:rsidRPr="009D071D">
              <w:rPr>
                <w:b/>
                <w:bCs/>
              </w:rPr>
              <w:t>+1824,8</w:t>
            </w:r>
          </w:p>
        </w:tc>
        <w:tc>
          <w:tcPr>
            <w:tcW w:w="8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360"/>
        </w:trPr>
        <w:tc>
          <w:tcPr>
            <w:tcW w:w="343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1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  <w:r w:rsidRPr="009D071D">
              <w:rPr>
                <w:b/>
                <w:bCs/>
                <w:u w:val="single"/>
              </w:rPr>
              <w:t>Мероприятие</w:t>
            </w:r>
          </w:p>
          <w:p w:rsidR="009D071D" w:rsidRPr="009D071D" w:rsidRDefault="009D071D" w:rsidP="009D071D">
            <w:pPr>
              <w:pStyle w:val="ConsPlusCell"/>
            </w:pPr>
            <w:r w:rsidRPr="009D071D">
              <w:t xml:space="preserve"> 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53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01.01.2017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31.12.2017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всего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+801,2</w:t>
            </w:r>
          </w:p>
        </w:tc>
        <w:tc>
          <w:tcPr>
            <w:tcW w:w="850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9D071D" w:rsidTr="009D071D">
        <w:trPr>
          <w:trHeight w:val="525"/>
        </w:trPr>
        <w:tc>
          <w:tcPr>
            <w:tcW w:w="3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 т</w:t>
            </w:r>
            <w:proofErr w:type="gramStart"/>
            <w:r w:rsidRPr="009D071D">
              <w:t>.ч</w:t>
            </w:r>
            <w:proofErr w:type="gramEnd"/>
            <w:r w:rsidRPr="009D071D">
              <w:t xml:space="preserve"> за </w:t>
            </w:r>
            <w:proofErr w:type="spellStart"/>
            <w:r w:rsidRPr="009D071D">
              <w:t>счет-федерального</w:t>
            </w:r>
            <w:proofErr w:type="spellEnd"/>
            <w:r w:rsidRPr="009D071D">
              <w:t xml:space="preserve"> бюджета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8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9D071D" w:rsidRPr="009D071D" w:rsidTr="009D071D">
        <w:trPr>
          <w:trHeight w:val="435"/>
        </w:trPr>
        <w:tc>
          <w:tcPr>
            <w:tcW w:w="3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областного бюджета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+321,4</w:t>
            </w:r>
          </w:p>
        </w:tc>
        <w:tc>
          <w:tcPr>
            <w:tcW w:w="8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435"/>
        </w:trPr>
        <w:tc>
          <w:tcPr>
            <w:tcW w:w="34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 местного бюджета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+479,8</w:t>
            </w:r>
          </w:p>
        </w:tc>
        <w:tc>
          <w:tcPr>
            <w:tcW w:w="8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360"/>
        </w:trPr>
        <w:tc>
          <w:tcPr>
            <w:tcW w:w="343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2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  <w:r w:rsidRPr="009D071D">
              <w:rPr>
                <w:b/>
                <w:bCs/>
                <w:u w:val="single"/>
              </w:rPr>
              <w:t>Мероприятие</w:t>
            </w:r>
          </w:p>
          <w:p w:rsidR="009D071D" w:rsidRPr="009D071D" w:rsidRDefault="009D071D" w:rsidP="009D071D">
            <w:pPr>
              <w:pStyle w:val="ConsPlusCell"/>
            </w:pPr>
            <w:r w:rsidRPr="009D071D">
              <w:t>«Обеспечение учащихся школ качественным и доступным общим образованием»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53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01.01.2017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31.12.2017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всего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+1007,0</w:t>
            </w:r>
          </w:p>
        </w:tc>
        <w:tc>
          <w:tcPr>
            <w:tcW w:w="850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</w:tr>
      <w:tr w:rsidR="009D071D" w:rsidRPr="009D071D" w:rsidTr="009D071D">
        <w:trPr>
          <w:trHeight w:val="525"/>
        </w:trPr>
        <w:tc>
          <w:tcPr>
            <w:tcW w:w="3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 т</w:t>
            </w:r>
            <w:proofErr w:type="gramStart"/>
            <w:r w:rsidRPr="009D071D">
              <w:t>.ч</w:t>
            </w:r>
            <w:proofErr w:type="gramEnd"/>
            <w:r w:rsidRPr="009D071D">
              <w:t xml:space="preserve"> за счет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8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435"/>
        </w:trPr>
        <w:tc>
          <w:tcPr>
            <w:tcW w:w="3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-областного бюджета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-186,9</w:t>
            </w:r>
          </w:p>
        </w:tc>
        <w:tc>
          <w:tcPr>
            <w:tcW w:w="8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435"/>
        </w:trPr>
        <w:tc>
          <w:tcPr>
            <w:tcW w:w="34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 местного бюджета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+1193,9</w:t>
            </w:r>
          </w:p>
        </w:tc>
        <w:tc>
          <w:tcPr>
            <w:tcW w:w="8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402"/>
        </w:trPr>
        <w:tc>
          <w:tcPr>
            <w:tcW w:w="34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8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  <w:r w:rsidRPr="009D071D">
              <w:rPr>
                <w:b/>
                <w:bCs/>
                <w:u w:val="single"/>
              </w:rPr>
              <w:t>Мероприятие</w:t>
            </w:r>
          </w:p>
          <w:p w:rsidR="009D071D" w:rsidRPr="009D071D" w:rsidRDefault="009D071D" w:rsidP="009D071D">
            <w:pPr>
              <w:pStyle w:val="ConsPlusCell"/>
            </w:pPr>
            <w:r w:rsidRPr="009D071D">
              <w:t>«Удовлетворение потребностей детей в доступном и качественном дополнительном образовании»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01.01.2017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31.12.2017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 xml:space="preserve">всего       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+204,0</w:t>
            </w:r>
          </w:p>
        </w:tc>
        <w:tc>
          <w:tcPr>
            <w:tcW w:w="85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401"/>
        </w:trPr>
        <w:tc>
          <w:tcPr>
            <w:tcW w:w="3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 т</w:t>
            </w:r>
            <w:proofErr w:type="gramStart"/>
            <w:r w:rsidRPr="009D071D">
              <w:t>.ч</w:t>
            </w:r>
            <w:proofErr w:type="gramEnd"/>
            <w:r w:rsidRPr="009D071D">
              <w:t xml:space="preserve"> за </w:t>
            </w:r>
            <w:proofErr w:type="spellStart"/>
            <w:r w:rsidRPr="009D071D">
              <w:t>счет-федерального</w:t>
            </w:r>
            <w:proofErr w:type="spellEnd"/>
            <w:r w:rsidRPr="009D071D">
              <w:t xml:space="preserve"> бюджета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8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9D071D" w:rsidRPr="009D071D" w:rsidTr="009D071D">
        <w:trPr>
          <w:trHeight w:val="401"/>
        </w:trPr>
        <w:tc>
          <w:tcPr>
            <w:tcW w:w="3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 областного бюджета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+56,4</w:t>
            </w:r>
          </w:p>
        </w:tc>
        <w:tc>
          <w:tcPr>
            <w:tcW w:w="8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401"/>
        </w:trPr>
        <w:tc>
          <w:tcPr>
            <w:tcW w:w="34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-местного бюджета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+147,6</w:t>
            </w:r>
          </w:p>
        </w:tc>
        <w:tc>
          <w:tcPr>
            <w:tcW w:w="8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291"/>
        </w:trPr>
        <w:tc>
          <w:tcPr>
            <w:tcW w:w="34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  <w:r w:rsidRPr="009D071D">
              <w:rPr>
                <w:b/>
                <w:bCs/>
                <w:u w:val="single"/>
              </w:rPr>
              <w:t>Мероприятие</w:t>
            </w:r>
          </w:p>
          <w:p w:rsidR="009D071D" w:rsidRPr="009D071D" w:rsidRDefault="009D071D" w:rsidP="009D071D">
            <w:pPr>
              <w:pStyle w:val="ConsPlusCell"/>
            </w:pPr>
            <w:r w:rsidRPr="009D071D">
              <w:t>«Обеспечение детей различными формами отдыха и каникулярное время»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01.01.2017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31.12.2017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 xml:space="preserve">всего       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85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288"/>
        </w:trPr>
        <w:tc>
          <w:tcPr>
            <w:tcW w:w="3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 т</w:t>
            </w:r>
            <w:proofErr w:type="gramStart"/>
            <w:r w:rsidRPr="009D071D">
              <w:t>.ч</w:t>
            </w:r>
            <w:proofErr w:type="gramEnd"/>
            <w:r w:rsidRPr="009D071D">
              <w:t xml:space="preserve"> за </w:t>
            </w:r>
            <w:proofErr w:type="spellStart"/>
            <w:r w:rsidRPr="009D071D">
              <w:t>счет-федерального</w:t>
            </w:r>
            <w:proofErr w:type="spellEnd"/>
            <w:r w:rsidRPr="009D071D">
              <w:t xml:space="preserve"> бюджета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8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9D071D" w:rsidRPr="009D071D" w:rsidTr="009D071D">
        <w:trPr>
          <w:trHeight w:val="288"/>
        </w:trPr>
        <w:tc>
          <w:tcPr>
            <w:tcW w:w="3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 областного бюджета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8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288"/>
        </w:trPr>
        <w:tc>
          <w:tcPr>
            <w:tcW w:w="34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-местного бюджета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8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981"/>
        </w:trPr>
        <w:tc>
          <w:tcPr>
            <w:tcW w:w="34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  <w:r w:rsidRPr="009D071D">
              <w:rPr>
                <w:b/>
                <w:bCs/>
                <w:u w:val="single"/>
              </w:rPr>
              <w:t>Мероприятие</w:t>
            </w:r>
          </w:p>
          <w:p w:rsidR="009D071D" w:rsidRPr="009D071D" w:rsidRDefault="009D071D" w:rsidP="009D071D">
            <w:pPr>
              <w:pStyle w:val="ConsPlusCell"/>
            </w:pPr>
            <w:r w:rsidRPr="009D071D"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одаренных </w:t>
            </w:r>
            <w:proofErr w:type="gramStart"/>
            <w:r w:rsidRPr="009D071D">
              <w:t>детей</w:t>
            </w:r>
            <w:proofErr w:type="gramEnd"/>
            <w:r w:rsidRPr="009D071D">
              <w:t xml:space="preserve"> и обеспечение ведения бюджетного учета и отчетности управления образования и подведомственных ему учреждений»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01.01.2017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31.12.2017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 xml:space="preserve">всего       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-255,0</w:t>
            </w:r>
          </w:p>
        </w:tc>
        <w:tc>
          <w:tcPr>
            <w:tcW w:w="85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978"/>
        </w:trPr>
        <w:tc>
          <w:tcPr>
            <w:tcW w:w="3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 т</w:t>
            </w:r>
            <w:proofErr w:type="gramStart"/>
            <w:r w:rsidRPr="009D071D">
              <w:t>.ч</w:t>
            </w:r>
            <w:proofErr w:type="gramEnd"/>
            <w:r w:rsidRPr="009D071D">
              <w:t xml:space="preserve"> за </w:t>
            </w:r>
            <w:proofErr w:type="spellStart"/>
            <w:r w:rsidRPr="009D071D">
              <w:t>счет-федерального</w:t>
            </w:r>
            <w:proofErr w:type="spellEnd"/>
            <w:r w:rsidRPr="009D071D">
              <w:t xml:space="preserve"> бюджета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8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9D071D" w:rsidRPr="009D071D" w:rsidTr="009D071D">
        <w:trPr>
          <w:trHeight w:val="978"/>
        </w:trPr>
        <w:tc>
          <w:tcPr>
            <w:tcW w:w="3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 областного бюджета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-258,5</w:t>
            </w:r>
          </w:p>
        </w:tc>
        <w:tc>
          <w:tcPr>
            <w:tcW w:w="8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978"/>
        </w:trPr>
        <w:tc>
          <w:tcPr>
            <w:tcW w:w="34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-местного бюджета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+3,5</w:t>
            </w:r>
          </w:p>
        </w:tc>
        <w:tc>
          <w:tcPr>
            <w:tcW w:w="8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576"/>
        </w:trPr>
        <w:tc>
          <w:tcPr>
            <w:tcW w:w="34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  <w:r w:rsidRPr="009D071D">
              <w:rPr>
                <w:b/>
                <w:bCs/>
                <w:u w:val="single"/>
              </w:rPr>
              <w:t>Мероприятие</w:t>
            </w:r>
          </w:p>
          <w:p w:rsidR="009D071D" w:rsidRPr="009D071D" w:rsidRDefault="009D071D" w:rsidP="009D071D">
            <w:pPr>
              <w:pStyle w:val="ConsPlusCell"/>
            </w:pPr>
            <w:r w:rsidRPr="009D071D">
              <w:t xml:space="preserve">«Обеспечение государственных гарантий содержания и социальных прав детей-сирот, лиц из </w:t>
            </w:r>
            <w:r w:rsidRPr="009D071D">
              <w:lastRenderedPageBreak/>
              <w:t>числа детей-сирот и детей, оставшихся без попечения родителей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01.01.2017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31.12.2017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 xml:space="preserve">всего       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-152,6</w:t>
            </w:r>
          </w:p>
        </w:tc>
        <w:tc>
          <w:tcPr>
            <w:tcW w:w="85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573"/>
        </w:trPr>
        <w:tc>
          <w:tcPr>
            <w:tcW w:w="3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 т</w:t>
            </w:r>
            <w:proofErr w:type="gramStart"/>
            <w:r w:rsidRPr="009D071D">
              <w:t>.ч</w:t>
            </w:r>
            <w:proofErr w:type="gramEnd"/>
            <w:r w:rsidRPr="009D071D">
              <w:t xml:space="preserve"> за </w:t>
            </w:r>
            <w:proofErr w:type="spellStart"/>
            <w:r w:rsidRPr="009D071D">
              <w:t>счет-федерального</w:t>
            </w:r>
            <w:proofErr w:type="spellEnd"/>
            <w:r w:rsidRPr="009D071D">
              <w:t xml:space="preserve"> бюджета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8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9D071D" w:rsidRPr="009D071D" w:rsidTr="009D071D">
        <w:trPr>
          <w:trHeight w:val="573"/>
        </w:trPr>
        <w:tc>
          <w:tcPr>
            <w:tcW w:w="3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 xml:space="preserve">- областного </w:t>
            </w:r>
            <w:r w:rsidRPr="009D071D">
              <w:lastRenderedPageBreak/>
              <w:t>бюджета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lastRenderedPageBreak/>
              <w:t>-152,6</w:t>
            </w:r>
          </w:p>
        </w:tc>
        <w:tc>
          <w:tcPr>
            <w:tcW w:w="85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573"/>
        </w:trPr>
        <w:tc>
          <w:tcPr>
            <w:tcW w:w="34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-местного бюджета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8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jc w:val="center"/>
              <w:rPr>
                <w:b/>
                <w:bCs/>
              </w:rPr>
            </w:pPr>
            <w:r w:rsidRPr="009D071D">
              <w:rPr>
                <w:b/>
                <w:bCs/>
              </w:rPr>
              <w:t>«Развитие местного самоуправления»  на 2014-2019 годы</w:t>
            </w:r>
          </w:p>
          <w:p w:rsidR="009D071D" w:rsidRPr="009D071D" w:rsidRDefault="009D071D" w:rsidP="009D071D">
            <w:pPr>
              <w:pStyle w:val="ConsPlusCell"/>
              <w:jc w:val="center"/>
              <w:rPr>
                <w:b/>
                <w:bCs/>
              </w:rPr>
            </w:pPr>
          </w:p>
        </w:tc>
      </w:tr>
      <w:tr w:rsidR="009D071D" w:rsidRPr="009D071D" w:rsidTr="009D071D">
        <w:trPr>
          <w:trHeight w:val="36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1107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0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07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«Развитие местного самоуправления» на 2014-2019 годы</w:t>
            </w:r>
          </w:p>
          <w:p w:rsidR="009D071D" w:rsidRPr="009D071D" w:rsidRDefault="009D071D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ишкина</w:t>
            </w:r>
            <w:proofErr w:type="spellEnd"/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С.И., управляющая делами администрации района</w:t>
            </w:r>
          </w:p>
        </w:tc>
        <w:tc>
          <w:tcPr>
            <w:tcW w:w="53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01.01</w:t>
            </w:r>
          </w:p>
          <w:p w:rsidR="009D071D" w:rsidRPr="009D071D" w:rsidRDefault="009D071D" w:rsidP="009D071D">
            <w:pPr>
              <w:pStyle w:val="ConsPlusCell"/>
            </w:pPr>
            <w:r w:rsidRPr="009D071D">
              <w:t>.2014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31.12</w:t>
            </w:r>
          </w:p>
          <w:p w:rsidR="009D071D" w:rsidRPr="009D071D" w:rsidRDefault="009D071D" w:rsidP="009D071D">
            <w:pPr>
              <w:pStyle w:val="ConsPlusCell"/>
            </w:pPr>
            <w:r w:rsidRPr="009D071D">
              <w:t>2019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 xml:space="preserve">всего        </w:t>
            </w:r>
          </w:p>
        </w:tc>
        <w:tc>
          <w:tcPr>
            <w:tcW w:w="6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</w:rPr>
            </w:pPr>
            <w:r w:rsidRPr="009D071D">
              <w:rPr>
                <w:b/>
                <w:bCs/>
              </w:rPr>
              <w:t>+721,2</w:t>
            </w:r>
          </w:p>
        </w:tc>
        <w:tc>
          <w:tcPr>
            <w:tcW w:w="77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</w:tr>
      <w:tr w:rsidR="009D071D" w:rsidRPr="009D071D" w:rsidTr="009D071D">
        <w:trPr>
          <w:trHeight w:val="48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 т</w:t>
            </w:r>
            <w:proofErr w:type="gramStart"/>
            <w:r w:rsidRPr="009D071D">
              <w:t>.ч</w:t>
            </w:r>
            <w:proofErr w:type="gramEnd"/>
            <w:r w:rsidRPr="009D071D">
              <w:t xml:space="preserve"> за </w:t>
            </w:r>
            <w:proofErr w:type="spellStart"/>
            <w:r w:rsidRPr="009D071D">
              <w:t>счет-федерального</w:t>
            </w:r>
            <w:proofErr w:type="spellEnd"/>
            <w:r w:rsidRPr="009D071D">
              <w:t xml:space="preserve"> бюджета</w:t>
            </w:r>
          </w:p>
        </w:tc>
        <w:tc>
          <w:tcPr>
            <w:tcW w:w="6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</w:rPr>
            </w:pPr>
          </w:p>
        </w:tc>
        <w:tc>
          <w:tcPr>
            <w:tcW w:w="7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9D071D" w:rsidRPr="009D071D" w:rsidTr="009D071D">
        <w:trPr>
          <w:trHeight w:val="52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 областного бюджета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</w:rPr>
            </w:pPr>
            <w:r w:rsidRPr="009D071D">
              <w:rPr>
                <w:b/>
                <w:bCs/>
              </w:rPr>
              <w:t>+23,0</w:t>
            </w:r>
          </w:p>
        </w:tc>
        <w:tc>
          <w:tcPr>
            <w:tcW w:w="7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39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-местного бюджета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</w:rPr>
            </w:pPr>
            <w:r w:rsidRPr="009D071D">
              <w:rPr>
                <w:b/>
                <w:bCs/>
              </w:rPr>
              <w:t>+698,1</w:t>
            </w:r>
          </w:p>
        </w:tc>
        <w:tc>
          <w:tcPr>
            <w:tcW w:w="7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462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9D071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>Мероприятие</w:t>
            </w:r>
          </w:p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01.01.2017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31.12.2017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всего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+206,6</w:t>
            </w:r>
          </w:p>
        </w:tc>
        <w:tc>
          <w:tcPr>
            <w:tcW w:w="77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46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 т</w:t>
            </w:r>
            <w:proofErr w:type="gramStart"/>
            <w:r w:rsidRPr="009D071D">
              <w:t>.ч</w:t>
            </w:r>
            <w:proofErr w:type="gramEnd"/>
            <w:r w:rsidRPr="009D071D">
              <w:t xml:space="preserve"> за </w:t>
            </w:r>
            <w:proofErr w:type="spellStart"/>
            <w:r w:rsidRPr="009D071D">
              <w:t>счет-федерального</w:t>
            </w:r>
            <w:proofErr w:type="spellEnd"/>
            <w:r w:rsidRPr="009D071D">
              <w:t xml:space="preserve"> бюджета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</w:rPr>
            </w:pPr>
          </w:p>
        </w:tc>
        <w:tc>
          <w:tcPr>
            <w:tcW w:w="7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9D071D" w:rsidRPr="009D071D" w:rsidTr="009D071D">
        <w:trPr>
          <w:trHeight w:val="46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-областного бюджета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7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461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 местного бюджета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+206,6</w:t>
            </w:r>
          </w:p>
        </w:tc>
        <w:tc>
          <w:tcPr>
            <w:tcW w:w="7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36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2</w:t>
            </w:r>
          </w:p>
        </w:tc>
        <w:tc>
          <w:tcPr>
            <w:tcW w:w="1107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</w:rPr>
            </w:pPr>
            <w:r w:rsidRPr="009D071D">
              <w:rPr>
                <w:b/>
                <w:bCs/>
                <w:u w:val="single"/>
              </w:rPr>
              <w:t>Мероприятие</w:t>
            </w:r>
          </w:p>
          <w:p w:rsidR="009D071D" w:rsidRPr="009D071D" w:rsidRDefault="009D071D" w:rsidP="009D071D">
            <w:pPr>
              <w:pStyle w:val="ConsPlusCell"/>
              <w:rPr>
                <w:b/>
                <w:bCs/>
              </w:rPr>
            </w:pPr>
            <w:r w:rsidRPr="009D071D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53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01.01.2017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31.12.2017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всего</w:t>
            </w:r>
          </w:p>
        </w:tc>
        <w:tc>
          <w:tcPr>
            <w:tcW w:w="6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+514,9</w:t>
            </w:r>
          </w:p>
        </w:tc>
        <w:tc>
          <w:tcPr>
            <w:tcW w:w="77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</w:tr>
      <w:tr w:rsidR="009D071D" w:rsidRPr="009D071D" w:rsidTr="009D071D">
        <w:trPr>
          <w:trHeight w:val="52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 т</w:t>
            </w:r>
            <w:proofErr w:type="gramStart"/>
            <w:r w:rsidRPr="009D071D">
              <w:t>.ч</w:t>
            </w:r>
            <w:proofErr w:type="gramEnd"/>
            <w:r w:rsidRPr="009D071D">
              <w:t xml:space="preserve"> за </w:t>
            </w:r>
            <w:proofErr w:type="spellStart"/>
            <w:r w:rsidRPr="009D071D">
              <w:t>счет-федерального</w:t>
            </w:r>
            <w:proofErr w:type="spellEnd"/>
            <w:r w:rsidRPr="009D071D">
              <w:t xml:space="preserve"> бюджета</w:t>
            </w:r>
          </w:p>
        </w:tc>
        <w:tc>
          <w:tcPr>
            <w:tcW w:w="6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7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9D071D" w:rsidRPr="009D071D" w:rsidTr="009D071D">
        <w:trPr>
          <w:trHeight w:val="43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-областного бюджета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+23,0</w:t>
            </w:r>
          </w:p>
        </w:tc>
        <w:tc>
          <w:tcPr>
            <w:tcW w:w="7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435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 местного бюджета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+491,9</w:t>
            </w:r>
          </w:p>
        </w:tc>
        <w:tc>
          <w:tcPr>
            <w:tcW w:w="7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465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</w:rPr>
            </w:pPr>
            <w:r w:rsidRPr="009D071D">
              <w:rPr>
                <w:b/>
                <w:bCs/>
                <w:u w:val="single"/>
              </w:rPr>
              <w:t>Мероприятие</w:t>
            </w:r>
          </w:p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 w:eastAsia="ar-SA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01.01.2017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31.12.2017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всего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77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46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 т</w:t>
            </w:r>
            <w:proofErr w:type="gramStart"/>
            <w:r w:rsidRPr="009D071D">
              <w:t>.ч</w:t>
            </w:r>
            <w:proofErr w:type="gramEnd"/>
            <w:r w:rsidRPr="009D071D">
              <w:t xml:space="preserve"> за </w:t>
            </w:r>
            <w:proofErr w:type="spellStart"/>
            <w:r w:rsidRPr="009D071D">
              <w:t>счет-федерального</w:t>
            </w:r>
            <w:proofErr w:type="spellEnd"/>
            <w:r w:rsidRPr="009D071D">
              <w:t xml:space="preserve"> бюджета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7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9D071D" w:rsidRPr="009D071D" w:rsidTr="009D071D">
        <w:trPr>
          <w:trHeight w:val="46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-областного бюджета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7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465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 местного бюджета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7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pStyle w:val="ConsPlusCell"/>
              <w:jc w:val="center"/>
            </w:pPr>
          </w:p>
          <w:p w:rsidR="009D071D" w:rsidRDefault="009D071D" w:rsidP="009D071D">
            <w:pPr>
              <w:pStyle w:val="ConsPlusCell"/>
              <w:jc w:val="center"/>
              <w:rPr>
                <w:b/>
                <w:bCs/>
              </w:rPr>
            </w:pPr>
          </w:p>
          <w:p w:rsidR="009D071D" w:rsidRPr="009D071D" w:rsidRDefault="009D071D" w:rsidP="009D071D">
            <w:pPr>
              <w:pStyle w:val="ConsPlusCell"/>
              <w:jc w:val="center"/>
              <w:rPr>
                <w:b/>
                <w:bCs/>
              </w:rPr>
            </w:pPr>
            <w:r w:rsidRPr="009D071D">
              <w:rPr>
                <w:b/>
                <w:bCs/>
              </w:rPr>
              <w:lastRenderedPageBreak/>
              <w:t>«Развитие культуры» на 2014-2019 годы</w:t>
            </w:r>
          </w:p>
        </w:tc>
      </w:tr>
      <w:tr w:rsidR="009D071D" w:rsidRPr="009D071D" w:rsidTr="009D071D">
        <w:trPr>
          <w:trHeight w:val="36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1107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</w:rPr>
            </w:pPr>
            <w:r w:rsidRPr="009D071D">
              <w:t xml:space="preserve"> </w:t>
            </w:r>
            <w:r w:rsidRPr="009D071D">
              <w:br/>
            </w:r>
            <w:r w:rsidRPr="009D071D">
              <w:rPr>
                <w:b/>
                <w:bCs/>
                <w:u w:val="single"/>
              </w:rPr>
              <w:t>«Развитие культуры» на 2014-2019 годы</w:t>
            </w:r>
            <w:r w:rsidRPr="009D071D">
              <w:rPr>
                <w:b/>
                <w:bCs/>
              </w:rPr>
              <w:t xml:space="preserve">        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proofErr w:type="spellStart"/>
            <w:r w:rsidRPr="009D071D">
              <w:t>Лысанова</w:t>
            </w:r>
            <w:proofErr w:type="spellEnd"/>
            <w:r w:rsidRPr="009D071D">
              <w:t xml:space="preserve"> С.Н., зав</w:t>
            </w:r>
            <w:proofErr w:type="gramStart"/>
            <w:r w:rsidRPr="009D071D">
              <w:t>.о</w:t>
            </w:r>
            <w:proofErr w:type="gramEnd"/>
            <w:r w:rsidRPr="009D071D">
              <w:t xml:space="preserve">тделом культуры 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  <w:p w:rsidR="009D071D" w:rsidRPr="009D071D" w:rsidRDefault="009D071D" w:rsidP="009D071D">
            <w:pPr>
              <w:pStyle w:val="ConsPlusCell"/>
            </w:pPr>
            <w:r w:rsidRPr="009D071D">
              <w:t>01.01</w:t>
            </w:r>
          </w:p>
          <w:p w:rsidR="009D071D" w:rsidRPr="009D071D" w:rsidRDefault="009D071D" w:rsidP="009D071D">
            <w:pPr>
              <w:pStyle w:val="ConsPlusCell"/>
            </w:pPr>
            <w:r w:rsidRPr="009D071D">
              <w:t>.2014</w:t>
            </w:r>
          </w:p>
        </w:tc>
        <w:tc>
          <w:tcPr>
            <w:tcW w:w="46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  <w:p w:rsidR="009D071D" w:rsidRPr="009D071D" w:rsidRDefault="009D071D" w:rsidP="009D071D">
            <w:pPr>
              <w:pStyle w:val="ConsPlusCell"/>
            </w:pPr>
            <w:r w:rsidRPr="009D071D">
              <w:t>31.12</w:t>
            </w:r>
          </w:p>
          <w:p w:rsidR="009D071D" w:rsidRPr="009D071D" w:rsidRDefault="009D071D" w:rsidP="009D071D">
            <w:pPr>
              <w:pStyle w:val="ConsPlusCell"/>
            </w:pPr>
            <w:r w:rsidRPr="009D071D">
              <w:t>2019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 xml:space="preserve">всего        </w:t>
            </w:r>
          </w:p>
        </w:tc>
        <w:tc>
          <w:tcPr>
            <w:tcW w:w="6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</w:rPr>
            </w:pPr>
            <w:r w:rsidRPr="009D071D">
              <w:rPr>
                <w:b/>
                <w:bCs/>
              </w:rPr>
              <w:t>+654,3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Повышение качества услуг, предоставляемых населению учреждениями культуры</w:t>
            </w:r>
          </w:p>
        </w:tc>
      </w:tr>
      <w:tr w:rsidR="009D071D" w:rsidRPr="009D071D" w:rsidTr="009D071D">
        <w:trPr>
          <w:trHeight w:val="48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 т</w:t>
            </w:r>
            <w:proofErr w:type="gramStart"/>
            <w:r w:rsidRPr="009D071D">
              <w:t>.ч</w:t>
            </w:r>
            <w:proofErr w:type="gramEnd"/>
            <w:r w:rsidRPr="009D071D">
              <w:t xml:space="preserve"> за </w:t>
            </w:r>
            <w:proofErr w:type="spellStart"/>
            <w:r w:rsidRPr="009D071D">
              <w:t>счет-федерального</w:t>
            </w:r>
            <w:proofErr w:type="spellEnd"/>
            <w:r w:rsidRPr="009D071D">
              <w:t xml:space="preserve"> бюджета</w:t>
            </w:r>
          </w:p>
        </w:tc>
        <w:tc>
          <w:tcPr>
            <w:tcW w:w="6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9D071D" w:rsidRPr="009D071D" w:rsidTr="009D071D">
        <w:trPr>
          <w:trHeight w:val="52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 областного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</w:rPr>
            </w:pPr>
            <w:r w:rsidRPr="009D071D">
              <w:rPr>
                <w:b/>
                <w:bCs/>
              </w:rPr>
              <w:t>+302,2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39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-местного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</w:rPr>
            </w:pPr>
            <w:r w:rsidRPr="009D071D">
              <w:rPr>
                <w:b/>
                <w:bCs/>
              </w:rPr>
              <w:t>+352,1</w:t>
            </w: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411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rPr>
                <w:b/>
                <w:bCs/>
                <w:u w:val="single"/>
              </w:rPr>
              <w:t>Мероприятие</w:t>
            </w:r>
            <w:r w:rsidRPr="009D071D">
              <w:t xml:space="preserve"> </w:t>
            </w:r>
          </w:p>
          <w:p w:rsidR="009D071D" w:rsidRPr="009D071D" w:rsidRDefault="009D071D" w:rsidP="009D071D">
            <w:pPr>
              <w:pStyle w:val="ConsPlusCell"/>
            </w:pPr>
            <w:r w:rsidRPr="009D071D">
              <w:t xml:space="preserve">Развитие библиотечного дела Тужинского района и организация библиотечного обслуживания населения района  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</w:t>
            </w:r>
            <w:proofErr w:type="spellEnd"/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ЦБС (</w:t>
            </w:r>
            <w:proofErr w:type="spellStart"/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по</w:t>
            </w:r>
            <w:proofErr w:type="spellEnd"/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согласованию</w:t>
            </w:r>
            <w:proofErr w:type="spellEnd"/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01.01.</w:t>
            </w:r>
          </w:p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46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31.12.</w:t>
            </w:r>
          </w:p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 xml:space="preserve">всего        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+247,8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Выплата заработной платы работникам, увеличение количества читателей, книговыдача.</w:t>
            </w:r>
          </w:p>
        </w:tc>
      </w:tr>
      <w:tr w:rsidR="009D071D" w:rsidRPr="009D071D" w:rsidTr="009D071D">
        <w:trPr>
          <w:trHeight w:val="40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 т</w:t>
            </w:r>
            <w:proofErr w:type="gramStart"/>
            <w:r w:rsidRPr="009D071D">
              <w:t>.ч</w:t>
            </w:r>
            <w:proofErr w:type="gramEnd"/>
            <w:r w:rsidRPr="009D071D">
              <w:t xml:space="preserve"> за </w:t>
            </w:r>
            <w:proofErr w:type="spellStart"/>
            <w:r w:rsidRPr="009D071D">
              <w:t>счет-федерального</w:t>
            </w:r>
            <w:proofErr w:type="spellEnd"/>
            <w:r w:rsidRPr="009D071D">
              <w:t xml:space="preserve">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9D071D" w:rsidRPr="009D071D" w:rsidTr="009D071D">
        <w:trPr>
          <w:trHeight w:val="40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 областного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+124,2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40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-местного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+123,6</w:t>
            </w: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36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2</w:t>
            </w:r>
          </w:p>
        </w:tc>
        <w:tc>
          <w:tcPr>
            <w:tcW w:w="1107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rPr>
                <w:b/>
                <w:bCs/>
                <w:u w:val="single"/>
              </w:rPr>
              <w:t>Мероприятие</w:t>
            </w:r>
            <w:r w:rsidRPr="009D071D">
              <w:t xml:space="preserve"> Организация и поддержка народного творчества  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Директор РКДЦ (по согласованию)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01.01.2017</w:t>
            </w:r>
          </w:p>
        </w:tc>
        <w:tc>
          <w:tcPr>
            <w:tcW w:w="46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31.12.2017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всего</w:t>
            </w:r>
          </w:p>
        </w:tc>
        <w:tc>
          <w:tcPr>
            <w:tcW w:w="6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+266,3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9D071D" w:rsidRPr="009D071D" w:rsidTr="009D071D">
        <w:trPr>
          <w:trHeight w:val="52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 т</w:t>
            </w:r>
            <w:proofErr w:type="gramStart"/>
            <w:r w:rsidRPr="009D071D">
              <w:t>.ч</w:t>
            </w:r>
            <w:proofErr w:type="gramEnd"/>
            <w:r w:rsidRPr="009D071D">
              <w:t xml:space="preserve"> за </w:t>
            </w:r>
            <w:proofErr w:type="spellStart"/>
            <w:r w:rsidRPr="009D071D">
              <w:t>счет-федерального</w:t>
            </w:r>
            <w:proofErr w:type="spellEnd"/>
            <w:r w:rsidRPr="009D071D">
              <w:t xml:space="preserve"> бюджета</w:t>
            </w:r>
          </w:p>
        </w:tc>
        <w:tc>
          <w:tcPr>
            <w:tcW w:w="6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9D071D" w:rsidRPr="009D071D" w:rsidTr="009D071D">
        <w:trPr>
          <w:trHeight w:val="43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-областного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+98,4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435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 местного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+167,9</w:t>
            </w: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111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9D071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>Мероприятие</w:t>
            </w:r>
          </w:p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9D07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Организация и поддержка деятельности музея и обеспечение сохранности музейного фонда, установка АПС, видеонаблюдения, </w:t>
            </w:r>
            <w:proofErr w:type="spellStart"/>
            <w:r w:rsidRPr="009D07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молниезащиты</w:t>
            </w:r>
            <w:proofErr w:type="spellEnd"/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</w:t>
            </w:r>
            <w:proofErr w:type="spellEnd"/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краеведческого</w:t>
            </w:r>
            <w:proofErr w:type="spellEnd"/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музея</w:t>
            </w:r>
            <w:proofErr w:type="spellEnd"/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01.01.2017</w:t>
            </w:r>
          </w:p>
        </w:tc>
        <w:tc>
          <w:tcPr>
            <w:tcW w:w="46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31.12.2017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всего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+42,7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Выплата заработной платы работникам, увеличение количества музейных экспонатов, выставочная деятельность.</w:t>
            </w:r>
          </w:p>
        </w:tc>
      </w:tr>
      <w:tr w:rsidR="009D071D" w:rsidRPr="009D071D" w:rsidTr="009D071D">
        <w:trPr>
          <w:trHeight w:val="10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 т</w:t>
            </w:r>
            <w:proofErr w:type="gramStart"/>
            <w:r w:rsidRPr="009D071D">
              <w:t>.ч</w:t>
            </w:r>
            <w:proofErr w:type="gramEnd"/>
            <w:r w:rsidRPr="009D071D">
              <w:t xml:space="preserve"> за </w:t>
            </w:r>
            <w:proofErr w:type="spellStart"/>
            <w:r w:rsidRPr="009D071D">
              <w:t>счет-федерального</w:t>
            </w:r>
            <w:proofErr w:type="spellEnd"/>
            <w:r w:rsidRPr="009D071D">
              <w:t xml:space="preserve">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9D071D" w:rsidRPr="009D071D" w:rsidTr="009D071D">
        <w:trPr>
          <w:trHeight w:val="10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-областного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+19,4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346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 местного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+23,3</w:t>
            </w: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111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0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9D071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>Мероприятие</w:t>
            </w:r>
          </w:p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9D07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Организация предоставления дополнительного образования в </w:t>
            </w:r>
            <w:r w:rsidRPr="009D07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сфере культуры, приобретение музыкальных инструментов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Директор</w:t>
            </w:r>
            <w:proofErr w:type="spellEnd"/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ДМШ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01.01.2017</w:t>
            </w:r>
          </w:p>
        </w:tc>
        <w:tc>
          <w:tcPr>
            <w:tcW w:w="46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31.12.2017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всего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+17,9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Выплата заработной платы работникам, увеличение количества </w:t>
            </w: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учащихся</w:t>
            </w:r>
          </w:p>
        </w:tc>
      </w:tr>
      <w:tr w:rsidR="009D071D" w:rsidRPr="009D071D" w:rsidTr="009D071D">
        <w:trPr>
          <w:trHeight w:val="10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 т</w:t>
            </w:r>
            <w:proofErr w:type="gramStart"/>
            <w:r w:rsidRPr="009D071D">
              <w:t>.ч</w:t>
            </w:r>
            <w:proofErr w:type="gramEnd"/>
            <w:r w:rsidRPr="009D071D">
              <w:t xml:space="preserve"> за </w:t>
            </w:r>
            <w:proofErr w:type="spellStart"/>
            <w:r w:rsidRPr="009D071D">
              <w:t>счет-федерального</w:t>
            </w:r>
            <w:proofErr w:type="spellEnd"/>
            <w:r w:rsidRPr="009D071D">
              <w:t xml:space="preserve">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9D071D" w:rsidRPr="009D071D" w:rsidTr="009D071D">
        <w:trPr>
          <w:trHeight w:val="10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-областного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+60,2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10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 местного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-42,3</w:t>
            </w: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291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10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rPr>
                <w:b/>
                <w:bCs/>
                <w:u w:val="single"/>
              </w:rPr>
              <w:t>Мероприятие</w:t>
            </w:r>
            <w:r w:rsidRPr="009D071D">
              <w:t xml:space="preserve"> Осуществление финансового обеспечения деятельности учреждений культуры  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Зав</w:t>
            </w:r>
            <w:proofErr w:type="spellEnd"/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отделом</w:t>
            </w:r>
            <w:proofErr w:type="spellEnd"/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культуры</w:t>
            </w:r>
            <w:proofErr w:type="spellEnd"/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01.01.2017</w:t>
            </w:r>
          </w:p>
        </w:tc>
        <w:tc>
          <w:tcPr>
            <w:tcW w:w="46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31.12.2017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всего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+79,6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Выплата заработной платы работникам. Качественная организация бухгалтерского учета.</w:t>
            </w:r>
          </w:p>
        </w:tc>
      </w:tr>
      <w:tr w:rsidR="009D071D" w:rsidRPr="009D071D" w:rsidTr="009D071D">
        <w:trPr>
          <w:trHeight w:val="28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 т</w:t>
            </w:r>
            <w:proofErr w:type="gramStart"/>
            <w:r w:rsidRPr="009D071D">
              <w:t>.ч</w:t>
            </w:r>
            <w:proofErr w:type="gramEnd"/>
            <w:r w:rsidRPr="009D071D">
              <w:t xml:space="preserve"> за </w:t>
            </w:r>
            <w:proofErr w:type="spellStart"/>
            <w:r w:rsidRPr="009D071D">
              <w:t>счет-федерального</w:t>
            </w:r>
            <w:proofErr w:type="spellEnd"/>
            <w:r w:rsidRPr="009D071D">
              <w:t xml:space="preserve">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9D071D" w:rsidRPr="009D071D" w:rsidTr="009D071D">
        <w:trPr>
          <w:trHeight w:val="28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-областного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28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 местного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+79,6</w:t>
            </w: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71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9D071D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«Обеспечение безопасности и жизнедеятельности населения» на 2014-2019 годы</w:t>
            </w:r>
          </w:p>
        </w:tc>
      </w:tr>
      <w:tr w:rsidR="009D071D" w:rsidRPr="009D071D" w:rsidTr="009D071D">
        <w:trPr>
          <w:trHeight w:val="69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0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  <w:r w:rsidRPr="009D071D">
              <w:rPr>
                <w:b/>
                <w:u w:val="single"/>
              </w:rPr>
              <w:t>«Обеспечение безопасности и жизнедеятельности населения» на 2014-2019 годы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 w:eastAsia="ar-SA"/>
              </w:rPr>
              <w:t>Рудина Н.А. зав. отдела по социальным вопросам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01.01.2014</w:t>
            </w:r>
          </w:p>
        </w:tc>
        <w:tc>
          <w:tcPr>
            <w:tcW w:w="46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 xml:space="preserve">всего        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</w:rPr>
            </w:pPr>
            <w:r w:rsidRPr="009D071D">
              <w:rPr>
                <w:b/>
              </w:rPr>
              <w:t>-12,5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67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 т</w:t>
            </w:r>
            <w:proofErr w:type="gramStart"/>
            <w:r w:rsidRPr="009D071D">
              <w:t>.ч</w:t>
            </w:r>
            <w:proofErr w:type="gramEnd"/>
            <w:r w:rsidRPr="009D071D">
              <w:t xml:space="preserve"> за </w:t>
            </w:r>
            <w:proofErr w:type="spellStart"/>
            <w:r w:rsidRPr="009D071D">
              <w:t>счет-федерального</w:t>
            </w:r>
            <w:proofErr w:type="spellEnd"/>
            <w:r w:rsidRPr="009D071D">
              <w:t xml:space="preserve">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9D071D" w:rsidRPr="009D071D" w:rsidTr="009D071D">
        <w:trPr>
          <w:trHeight w:val="67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 областного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67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-местного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</w:rPr>
            </w:pPr>
            <w:r w:rsidRPr="009D071D">
              <w:rPr>
                <w:b/>
              </w:rPr>
              <w:t>-12,5</w:t>
            </w: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69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9D071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  <w:t>Мероприятие</w:t>
            </w:r>
          </w:p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01.01.2017</w:t>
            </w:r>
          </w:p>
        </w:tc>
        <w:tc>
          <w:tcPr>
            <w:tcW w:w="46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31.12.2017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 xml:space="preserve">всего        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-12,5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67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 т</w:t>
            </w:r>
            <w:proofErr w:type="gramStart"/>
            <w:r w:rsidRPr="009D071D">
              <w:t>.ч</w:t>
            </w:r>
            <w:proofErr w:type="gramEnd"/>
            <w:r w:rsidRPr="009D071D">
              <w:t xml:space="preserve"> за </w:t>
            </w:r>
            <w:proofErr w:type="spellStart"/>
            <w:r w:rsidRPr="009D071D">
              <w:t>счет-федерального</w:t>
            </w:r>
            <w:proofErr w:type="spellEnd"/>
            <w:r w:rsidRPr="009D071D">
              <w:t xml:space="preserve">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9D071D" w:rsidRPr="009D071D" w:rsidTr="009D071D">
        <w:trPr>
          <w:trHeight w:val="67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 областного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67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-местного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-12,5</w:t>
            </w: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435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9D071D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</w:tr>
      <w:tr w:rsidR="009D071D" w:rsidRPr="009D071D" w:rsidTr="009D071D">
        <w:trPr>
          <w:trHeight w:val="510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0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ar-SA"/>
              </w:rPr>
            </w:pPr>
            <w:r w:rsidRPr="009D071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ar-SA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 w:eastAsia="ar-SA"/>
              </w:rPr>
              <w:t>Докучаева И.Н., начальник финансового управления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01.01.2014</w:t>
            </w:r>
          </w:p>
        </w:tc>
        <w:tc>
          <w:tcPr>
            <w:tcW w:w="46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 xml:space="preserve">всего        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</w:rPr>
            </w:pPr>
            <w:r w:rsidRPr="009D071D">
              <w:rPr>
                <w:b/>
                <w:bCs/>
              </w:rPr>
              <w:t>+322,8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Выполнение бюджетных обязательств, установленных решением </w:t>
            </w:r>
            <w:proofErr w:type="spellStart"/>
            <w:r w:rsidRPr="009D071D">
              <w:rPr>
                <w:rFonts w:ascii="Times New Roman" w:hAnsi="Times New Roman"/>
                <w:sz w:val="24"/>
                <w:szCs w:val="24"/>
                <w:lang w:val="ru-RU" w:eastAsia="ar-SA"/>
              </w:rPr>
              <w:t>Тужинской</w:t>
            </w:r>
            <w:proofErr w:type="spellEnd"/>
            <w:r w:rsidRPr="009D071D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районной </w:t>
            </w:r>
            <w:r w:rsidRPr="009D071D">
              <w:rPr>
                <w:rFonts w:ascii="Times New Roman" w:hAnsi="Times New Roman"/>
                <w:sz w:val="24"/>
                <w:szCs w:val="24"/>
                <w:lang w:val="ru-RU" w:eastAsia="ar-SA"/>
              </w:rPr>
              <w:lastRenderedPageBreak/>
              <w:t>Думы о бюджете муниципального района на очередной финансовый год и на плановый период.</w:t>
            </w:r>
          </w:p>
        </w:tc>
      </w:tr>
      <w:tr w:rsidR="009D071D" w:rsidRPr="009D071D" w:rsidTr="009D071D">
        <w:trPr>
          <w:trHeight w:val="51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ar-SA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 т</w:t>
            </w:r>
            <w:proofErr w:type="gramStart"/>
            <w:r w:rsidRPr="009D071D">
              <w:t>.ч</w:t>
            </w:r>
            <w:proofErr w:type="gramEnd"/>
            <w:r w:rsidRPr="009D071D">
              <w:t xml:space="preserve"> за </w:t>
            </w:r>
            <w:proofErr w:type="spellStart"/>
            <w:r w:rsidRPr="009D071D">
              <w:t>счет-федерального</w:t>
            </w:r>
            <w:proofErr w:type="spellEnd"/>
            <w:r w:rsidRPr="009D071D">
              <w:t xml:space="preserve">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9D071D" w:rsidRPr="009D071D" w:rsidTr="009D071D">
        <w:trPr>
          <w:trHeight w:val="51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ru-RU" w:eastAsia="ar-SA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 областного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51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-местного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</w:rPr>
            </w:pPr>
            <w:r w:rsidRPr="009D071D">
              <w:rPr>
                <w:b/>
                <w:bCs/>
              </w:rPr>
              <w:t>+322,8</w:t>
            </w: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204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0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rPr>
                <w:b/>
                <w:bCs/>
                <w:u w:val="single"/>
              </w:rPr>
              <w:t>Мероприятие</w:t>
            </w:r>
            <w:r w:rsidRPr="009D071D">
              <w:t xml:space="preserve"> «Управление муниципальным долгом Тужинского района»  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 xml:space="preserve">всего </w:t>
            </w:r>
          </w:p>
          <w:p w:rsidR="009D071D" w:rsidRPr="009D071D" w:rsidRDefault="009D071D" w:rsidP="009D071D">
            <w:pPr>
              <w:pStyle w:val="ConsPlusCell"/>
            </w:pPr>
            <w:r w:rsidRPr="009D071D">
              <w:t xml:space="preserve">       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+369,00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 w:eastAsia="ar-SA"/>
              </w:rPr>
              <w:t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</w:t>
            </w:r>
          </w:p>
        </w:tc>
      </w:tr>
      <w:tr w:rsidR="009D071D" w:rsidRPr="009D071D" w:rsidTr="009D071D">
        <w:trPr>
          <w:trHeight w:val="202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 т</w:t>
            </w:r>
            <w:proofErr w:type="gramStart"/>
            <w:r w:rsidRPr="009D071D">
              <w:t>.ч</w:t>
            </w:r>
            <w:proofErr w:type="gramEnd"/>
            <w:r w:rsidRPr="009D071D">
              <w:t xml:space="preserve"> за </w:t>
            </w:r>
            <w:proofErr w:type="spellStart"/>
            <w:r w:rsidRPr="009D071D">
              <w:t>счет-федерального</w:t>
            </w:r>
            <w:proofErr w:type="spellEnd"/>
            <w:r w:rsidRPr="009D071D">
              <w:t xml:space="preserve">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9D071D" w:rsidRPr="009D071D" w:rsidTr="009D071D">
        <w:trPr>
          <w:trHeight w:val="202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 областного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202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-местного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+369,00</w:t>
            </w: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357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rPr>
                <w:b/>
                <w:bCs/>
                <w:u w:val="single"/>
              </w:rPr>
              <w:t>Мероприятие</w:t>
            </w:r>
            <w:r w:rsidRPr="009D071D"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 xml:space="preserve">всего        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-46,2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356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 т</w:t>
            </w:r>
            <w:proofErr w:type="gramStart"/>
            <w:r w:rsidRPr="009D071D">
              <w:t>.ч</w:t>
            </w:r>
            <w:proofErr w:type="gramEnd"/>
            <w:r w:rsidRPr="009D071D">
              <w:t xml:space="preserve"> за </w:t>
            </w:r>
            <w:proofErr w:type="spellStart"/>
            <w:r w:rsidRPr="009D071D">
              <w:t>счет-федерального</w:t>
            </w:r>
            <w:proofErr w:type="spellEnd"/>
            <w:r w:rsidRPr="009D071D">
              <w:t xml:space="preserve">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9D071D" w:rsidRPr="009D071D" w:rsidTr="009D071D">
        <w:trPr>
          <w:trHeight w:val="356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 областного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356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-местного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-46,2</w:t>
            </w: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356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</w:pPr>
            <w:r w:rsidRPr="009D071D">
              <w:rPr>
                <w:rFonts w:ascii="Times New Roman" w:hAnsi="Times New Roman"/>
                <w:b/>
                <w:bCs/>
                <w:sz w:val="24"/>
                <w:szCs w:val="24"/>
                <w:lang w:val="ru-RU" w:eastAsia="ar-SA"/>
              </w:rPr>
              <w:t>«Развитие агропромышленного комплекса» на 2014-2019 годы</w:t>
            </w:r>
          </w:p>
        </w:tc>
      </w:tr>
      <w:tr w:rsidR="009D071D" w:rsidRPr="009D071D" w:rsidTr="009D071D">
        <w:trPr>
          <w:trHeight w:val="279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0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  <w:r w:rsidRPr="009D071D">
              <w:rPr>
                <w:b/>
                <w:bCs/>
                <w:u w:val="single"/>
              </w:rPr>
              <w:t>«Развитие агропромышленного комплекса» на 2014-2019г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proofErr w:type="spellStart"/>
            <w:r w:rsidRPr="009D071D">
              <w:rPr>
                <w:rFonts w:ascii="Times New Roman" w:hAnsi="Times New Roman"/>
                <w:sz w:val="24"/>
                <w:szCs w:val="24"/>
                <w:lang w:val="ru-RU" w:eastAsia="ar-SA"/>
              </w:rPr>
              <w:t>Чеснокова</w:t>
            </w:r>
            <w:proofErr w:type="spellEnd"/>
            <w:r w:rsidRPr="009D071D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Л.А, главный специалист-экономист </w:t>
            </w:r>
            <w:r w:rsidRPr="009D071D">
              <w:rPr>
                <w:rFonts w:ascii="Times New Roman" w:hAnsi="Times New Roman"/>
                <w:sz w:val="24"/>
                <w:szCs w:val="24"/>
                <w:lang w:val="ru-RU" w:eastAsia="ar-SA"/>
              </w:rPr>
              <w:lastRenderedPageBreak/>
              <w:t>сектора сельского хозяйства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01.01.2014</w:t>
            </w:r>
          </w:p>
        </w:tc>
        <w:tc>
          <w:tcPr>
            <w:tcW w:w="46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всего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</w:rPr>
            </w:pPr>
            <w:r w:rsidRPr="009D071D">
              <w:rPr>
                <w:b/>
                <w:bCs/>
              </w:rPr>
              <w:t>-871,536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277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proofErr w:type="spellStart"/>
            <w:r w:rsidRPr="009D071D">
              <w:t>Втч</w:t>
            </w:r>
            <w:proofErr w:type="spellEnd"/>
            <w:r w:rsidRPr="009D071D">
              <w:t xml:space="preserve"> за счет</w:t>
            </w:r>
          </w:p>
          <w:p w:rsidR="009D071D" w:rsidRPr="009D071D" w:rsidRDefault="009D071D" w:rsidP="009D071D">
            <w:pPr>
              <w:pStyle w:val="ConsPlusCell"/>
            </w:pPr>
            <w:r w:rsidRPr="009D071D">
              <w:t>-федерального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</w:rPr>
            </w:pPr>
            <w:r w:rsidRPr="009D071D">
              <w:rPr>
                <w:b/>
                <w:bCs/>
              </w:rPr>
              <w:t>-247,175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277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 xml:space="preserve">-областного </w:t>
            </w:r>
            <w:r w:rsidRPr="009D071D">
              <w:lastRenderedPageBreak/>
              <w:t>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</w:rPr>
            </w:pPr>
            <w:r w:rsidRPr="009D071D">
              <w:rPr>
                <w:b/>
              </w:rPr>
              <w:lastRenderedPageBreak/>
              <w:t>-624,361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233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 местного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232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 внебюджетные источники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90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  <w:r w:rsidRPr="009D071D">
              <w:rPr>
                <w:b/>
                <w:bCs/>
                <w:u w:val="single"/>
              </w:rPr>
              <w:t>Мероприятие</w:t>
            </w:r>
          </w:p>
          <w:p w:rsidR="009D071D" w:rsidRPr="009D071D" w:rsidRDefault="009D071D" w:rsidP="009D071D">
            <w:pPr>
              <w:pStyle w:val="ConsPlusCell"/>
            </w:pPr>
            <w:r w:rsidRPr="009D071D">
              <w:t xml:space="preserve">Развитие </w:t>
            </w:r>
            <w:proofErr w:type="spellStart"/>
            <w:r w:rsidRPr="009D071D">
              <w:t>подотрасли</w:t>
            </w:r>
            <w:proofErr w:type="spellEnd"/>
            <w:r w:rsidRPr="009D071D"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01.01.2017</w:t>
            </w:r>
          </w:p>
        </w:tc>
        <w:tc>
          <w:tcPr>
            <w:tcW w:w="46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31.12.2017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всего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-848,508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9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proofErr w:type="spellStart"/>
            <w:r w:rsidRPr="009D071D">
              <w:t>Втч</w:t>
            </w:r>
            <w:proofErr w:type="spellEnd"/>
            <w:r w:rsidRPr="009D071D">
              <w:t xml:space="preserve"> за счет</w:t>
            </w:r>
          </w:p>
          <w:p w:rsidR="009D071D" w:rsidRPr="009D071D" w:rsidRDefault="009D071D" w:rsidP="009D071D">
            <w:pPr>
              <w:pStyle w:val="ConsPlusCell"/>
            </w:pPr>
            <w:r w:rsidRPr="009D071D">
              <w:t>-федерального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-247,175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9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-областного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-601,333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113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 местного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112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 внебюджетные источники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72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  <w:r w:rsidRPr="009D071D">
              <w:rPr>
                <w:b/>
                <w:bCs/>
                <w:u w:val="single"/>
              </w:rPr>
              <w:t>Мероприятие</w:t>
            </w:r>
          </w:p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</w:t>
            </w:r>
            <w:proofErr w:type="spellStart"/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подотрасли</w:t>
            </w:r>
            <w:proofErr w:type="spellEnd"/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01.01.2017</w:t>
            </w:r>
          </w:p>
        </w:tc>
        <w:tc>
          <w:tcPr>
            <w:tcW w:w="46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eastAsia="ar-SA"/>
              </w:rPr>
              <w:t>31.12.2017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всего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-23,028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72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proofErr w:type="spellStart"/>
            <w:r w:rsidRPr="009D071D">
              <w:t>Втч</w:t>
            </w:r>
            <w:proofErr w:type="spellEnd"/>
            <w:r w:rsidRPr="009D071D">
              <w:t xml:space="preserve"> за счет</w:t>
            </w:r>
          </w:p>
          <w:p w:rsidR="009D071D" w:rsidRPr="009D071D" w:rsidRDefault="009D071D" w:rsidP="009D071D">
            <w:pPr>
              <w:pStyle w:val="ConsPlusCell"/>
            </w:pPr>
            <w:r w:rsidRPr="009D071D">
              <w:t>-федерального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9D071D" w:rsidRPr="009D071D" w:rsidTr="009D071D">
        <w:trPr>
          <w:trHeight w:val="72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-областного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-23,028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72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 местного бюджета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D071D" w:rsidRPr="009D071D" w:rsidTr="009D071D">
        <w:trPr>
          <w:trHeight w:val="72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  <w:r w:rsidRPr="009D071D">
              <w:t>- внебюджетные источники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pStyle w:val="ConsPlusCell"/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D071D" w:rsidRPr="005E4738" w:rsidRDefault="009D071D" w:rsidP="009D071D">
      <w:pPr>
        <w:tabs>
          <w:tab w:val="left" w:pos="8475"/>
        </w:tabs>
        <w:jc w:val="center"/>
        <w:rPr>
          <w:sz w:val="28"/>
          <w:szCs w:val="28"/>
        </w:rPr>
        <w:sectPr w:rsidR="009D071D" w:rsidRPr="005E4738" w:rsidSect="009D071D">
          <w:pgSz w:w="11905" w:h="16838"/>
          <w:pgMar w:top="851" w:right="709" w:bottom="851" w:left="992" w:header="720" w:footer="720" w:gutter="0"/>
          <w:cols w:space="720"/>
          <w:noEndnote/>
          <w:docGrid w:linePitch="299"/>
        </w:sectPr>
      </w:pPr>
      <w:r>
        <w:rPr>
          <w:sz w:val="28"/>
          <w:szCs w:val="28"/>
        </w:rPr>
        <w:t>_______________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3"/>
        <w:gridCol w:w="2409"/>
        <w:gridCol w:w="1453"/>
        <w:gridCol w:w="1423"/>
        <w:gridCol w:w="2422"/>
      </w:tblGrid>
      <w:tr w:rsidR="009D071D" w:rsidRPr="009D071D" w:rsidTr="009D071D">
        <w:tc>
          <w:tcPr>
            <w:tcW w:w="5000" w:type="pct"/>
            <w:gridSpan w:val="5"/>
            <w:hideMark/>
          </w:tcPr>
          <w:p w:rsidR="009D071D" w:rsidRDefault="009D071D" w:rsidP="009D07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АДМИНИСТРАЦИЯ ТУЖИНСКОГО </w:t>
            </w:r>
            <w:proofErr w:type="gramStart"/>
            <w:r w:rsidRPr="009D07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МУНИЦИПАЛЬНОГО</w:t>
            </w:r>
            <w:proofErr w:type="gramEnd"/>
          </w:p>
          <w:p w:rsidR="009D071D" w:rsidRDefault="009D071D" w:rsidP="009D07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РАЙОНА КИРОВСКОЙ ОБЛАСТИ</w:t>
            </w:r>
          </w:p>
          <w:p w:rsidR="009D071D" w:rsidRPr="009D071D" w:rsidRDefault="009D071D" w:rsidP="009D07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071D" w:rsidRPr="009D071D" w:rsidTr="009D071D">
        <w:tc>
          <w:tcPr>
            <w:tcW w:w="5000" w:type="pct"/>
            <w:gridSpan w:val="5"/>
            <w:hideMark/>
          </w:tcPr>
          <w:p w:rsidR="009D071D" w:rsidRPr="009D071D" w:rsidRDefault="009D071D" w:rsidP="009D07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1D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9D071D" w:rsidRPr="009D071D" w:rsidTr="009D071D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71D" w:rsidRPr="009D071D" w:rsidRDefault="009D071D" w:rsidP="009D07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1D">
              <w:rPr>
                <w:rFonts w:ascii="Times New Roman" w:hAnsi="Times New Roman"/>
                <w:sz w:val="24"/>
                <w:szCs w:val="24"/>
              </w:rPr>
              <w:t>28.11.2017</w:t>
            </w:r>
          </w:p>
        </w:tc>
        <w:tc>
          <w:tcPr>
            <w:tcW w:w="1156" w:type="pct"/>
          </w:tcPr>
          <w:p w:rsidR="009D071D" w:rsidRPr="009D071D" w:rsidRDefault="009D071D" w:rsidP="009D07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9D071D" w:rsidRPr="009D071D" w:rsidRDefault="009D071D" w:rsidP="009D07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hideMark/>
          </w:tcPr>
          <w:p w:rsidR="009D071D" w:rsidRPr="009D071D" w:rsidRDefault="009D071D" w:rsidP="009D071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07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71D" w:rsidRPr="009D071D" w:rsidRDefault="009D071D" w:rsidP="009D07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1D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</w:tr>
      <w:tr w:rsidR="009D071D" w:rsidRPr="009D071D" w:rsidTr="009D071D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71D" w:rsidRPr="009D071D" w:rsidRDefault="009D071D" w:rsidP="009D07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pct"/>
            <w:gridSpan w:val="3"/>
          </w:tcPr>
          <w:p w:rsidR="009D071D" w:rsidRDefault="009D071D" w:rsidP="009D07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sz w:val="24"/>
                <w:szCs w:val="24"/>
              </w:rPr>
              <w:t xml:space="preserve">пгт </w:t>
            </w:r>
            <w:proofErr w:type="spellStart"/>
            <w:r w:rsidRPr="009D071D">
              <w:rPr>
                <w:rFonts w:ascii="Times New Roman" w:hAnsi="Times New Roman"/>
                <w:sz w:val="24"/>
                <w:szCs w:val="24"/>
              </w:rPr>
              <w:t>Тужа</w:t>
            </w:r>
            <w:proofErr w:type="spellEnd"/>
          </w:p>
          <w:p w:rsidR="009D071D" w:rsidRPr="009D071D" w:rsidRDefault="009D071D" w:rsidP="009D07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2" w:type="pct"/>
          </w:tcPr>
          <w:p w:rsidR="009D071D" w:rsidRPr="009D071D" w:rsidRDefault="009D071D" w:rsidP="009D07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9D071D" w:rsidTr="009D071D">
        <w:tc>
          <w:tcPr>
            <w:tcW w:w="5000" w:type="pct"/>
            <w:gridSpan w:val="5"/>
            <w:hideMark/>
          </w:tcPr>
          <w:p w:rsidR="009D071D" w:rsidRDefault="009D071D" w:rsidP="009D071D">
            <w:pPr>
              <w:spacing w:line="240" w:lineRule="auto"/>
              <w:ind w:hanging="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 мерах по усилению охраны лесов и организации тушения лесных пожаров на территории  Тужинского муниципального района в 2018 году</w:t>
            </w:r>
          </w:p>
          <w:p w:rsidR="009D071D" w:rsidRPr="009D071D" w:rsidRDefault="009D071D" w:rsidP="009D071D">
            <w:pPr>
              <w:spacing w:line="240" w:lineRule="auto"/>
              <w:ind w:hanging="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071D" w:rsidRPr="009D071D" w:rsidTr="009D071D">
        <w:tc>
          <w:tcPr>
            <w:tcW w:w="5000" w:type="pct"/>
            <w:gridSpan w:val="5"/>
            <w:hideMark/>
          </w:tcPr>
          <w:p w:rsidR="009D071D" w:rsidRPr="009D071D" w:rsidRDefault="009D071D" w:rsidP="009D071D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соответствии с Федеральным </w:t>
            </w:r>
            <w:hyperlink r:id="rId9" w:history="1">
              <w:r w:rsidRPr="009D071D">
                <w:rPr>
                  <w:rStyle w:val="aa"/>
                  <w:rFonts w:ascii="Times New Roman" w:hAnsi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21.12.1994 № 68-ФЗ "О защите населения и территорий от чрезвычайных ситуаций природного и техногенного характера", Федеральным законом от 06.10.2003 № 131–ФЗ «Об общих принципах организации местного самоуправления в Российской Федерации», постановлением  Правительства РФ от 30.06.2007 № 417 «Об утверждении правил пожарной безопасности в лесах», в целях обеспечения охраны лесов от пожаров и эффективной борьбы с возникшими лесными</w:t>
            </w:r>
            <w:proofErr w:type="gramEnd"/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пожарами, администрация Тужинского муниципального района ПОСТАНОВЛЯЕТ:</w:t>
            </w:r>
          </w:p>
          <w:p w:rsidR="009D071D" w:rsidRPr="009D071D" w:rsidRDefault="009D071D" w:rsidP="009D071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27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Создать оперативный штаб по организации тушения лесных пожаров и межведомственную комиссию по проверке подготовки к пожароопасному сезону 2018 года на территории Тужинского муниципального района </w:t>
            </w:r>
            <w:r w:rsidRPr="009D071D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и утвердить состав согласно приложению. </w:t>
            </w:r>
          </w:p>
          <w:p w:rsidR="009D071D" w:rsidRPr="009D071D" w:rsidRDefault="009D071D" w:rsidP="009D071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proofErr w:type="spellStart"/>
            <w:r w:rsidRPr="009D071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Рекомендовать</w:t>
            </w:r>
            <w:proofErr w:type="spellEnd"/>
            <w:r w:rsidRPr="009D071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:</w:t>
            </w:r>
          </w:p>
          <w:p w:rsidR="009D071D" w:rsidRPr="009D071D" w:rsidRDefault="009D071D" w:rsidP="009D071D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>2.1. Лесничим Тужинского участкового, Тужинского сельского участкового и Михайловского участкового лесничеств КОГКУ «</w:t>
            </w:r>
            <w:proofErr w:type="spellStart"/>
            <w:r w:rsidRPr="009D071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>Кировслесцентр</w:t>
            </w:r>
            <w:proofErr w:type="spellEnd"/>
            <w:r w:rsidRPr="009D071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>»:</w:t>
            </w:r>
          </w:p>
          <w:p w:rsidR="009D071D" w:rsidRPr="009D071D" w:rsidRDefault="009D071D" w:rsidP="009D071D">
            <w:pPr>
              <w:spacing w:line="240" w:lineRule="auto"/>
              <w:ind w:firstLine="708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>2.1.1.</w:t>
            </w: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азработать и согласовать с заинтересованными должностными лицами планы тушения лесных пожаров на 2018 год.</w:t>
            </w:r>
          </w:p>
          <w:p w:rsidR="009D071D" w:rsidRPr="009D071D" w:rsidRDefault="009D071D" w:rsidP="009D071D">
            <w:pPr>
              <w:spacing w:line="240" w:lineRule="auto"/>
              <w:ind w:firstLine="708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 xml:space="preserve">2.1.2. Организовать постоянный </w:t>
            </w:r>
            <w:proofErr w:type="gramStart"/>
            <w:r w:rsidRPr="009D071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>контроль за</w:t>
            </w:r>
            <w:proofErr w:type="gramEnd"/>
            <w:r w:rsidRPr="009D071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 xml:space="preserve"> обеспечением пожарной безопасности в лесах.</w:t>
            </w:r>
          </w:p>
          <w:p w:rsidR="009D071D" w:rsidRPr="009D071D" w:rsidRDefault="009D071D" w:rsidP="009D071D">
            <w:pPr>
              <w:spacing w:line="240" w:lineRule="auto"/>
              <w:ind w:firstLine="708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>2.1.3. До начала пожароопасного сезона проверить готовность к борьбе с лесными пожарами всех юридических лиц и граждан, ведущих вырубки лесных насаждений, а также осуществляющих в лесах иную хозяйственную деятельность или имеющих объекты собственности, расположенные в лесу или на участках, прилегающих к лесу. Обратить особое внимание на наличие средств пожаротушения согласно утвержденным нормам.</w:t>
            </w:r>
          </w:p>
          <w:p w:rsidR="009D071D" w:rsidRPr="009D071D" w:rsidRDefault="009D071D" w:rsidP="009D071D">
            <w:pPr>
              <w:spacing w:line="240" w:lineRule="auto"/>
              <w:ind w:firstLine="708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 xml:space="preserve">2.1.4. Осуществлять совместно с отделением надзорной деятельности </w:t>
            </w:r>
            <w:proofErr w:type="spellStart"/>
            <w:r w:rsidRPr="009D071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>Арбажского</w:t>
            </w:r>
            <w:proofErr w:type="spellEnd"/>
            <w:r w:rsidRPr="009D071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 xml:space="preserve"> и Тужинского районов и </w:t>
            </w:r>
            <w:proofErr w:type="spellStart"/>
            <w:r w:rsidRPr="009D071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>Тужинской</w:t>
            </w:r>
            <w:proofErr w:type="spellEnd"/>
            <w:r w:rsidRPr="009D071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 xml:space="preserve"> районной организацией общественной организации «Кировское областное общество охотников и рыболовов» пропаганду мер пожарной безопасности в лесах.</w:t>
            </w:r>
          </w:p>
          <w:p w:rsidR="009D071D" w:rsidRPr="009D071D" w:rsidRDefault="009D071D" w:rsidP="009D071D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 xml:space="preserve">2.2. Арендаторам лесных участков: </w:t>
            </w:r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ООО «УК «Лесхоз», ООО «</w:t>
            </w:r>
            <w:proofErr w:type="spellStart"/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Агро</w:t>
            </w:r>
            <w:proofErr w:type="spellEnd"/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», ООО «Кедр», ООО «Чистая энергия», ИП Русинов А.И., ИП Рогожин С.А., ИП </w:t>
            </w:r>
            <w:proofErr w:type="spellStart"/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Оботнин</w:t>
            </w:r>
            <w:proofErr w:type="spellEnd"/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В.А., ИП Вешняков Н.А., ИП Крае</w:t>
            </w: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в Ю.П.:</w:t>
            </w:r>
          </w:p>
          <w:p w:rsidR="009D071D" w:rsidRPr="009D071D" w:rsidRDefault="009D071D" w:rsidP="009D071D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2.2.1. Соблюдать меры противопожарной безопасности лесов на арендованных лесных участках, в случае необходимости предоставлять сведения уполномоченным органам для разработки планов тушения лесных пожаров.</w:t>
            </w:r>
          </w:p>
          <w:p w:rsidR="009D071D" w:rsidRPr="009D071D" w:rsidRDefault="009D071D" w:rsidP="009D071D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2.2.2. Иметь в местах проведения работ и расположения объектов в лесах первичные средства пожаротушения по перечню и в количествах, согласованных с участковыми лесничествами.</w:t>
            </w:r>
          </w:p>
          <w:p w:rsidR="009D071D" w:rsidRPr="009D071D" w:rsidRDefault="009D071D" w:rsidP="009D071D">
            <w:pPr>
              <w:spacing w:line="240" w:lineRule="auto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2.3. </w:t>
            </w:r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Руководителям сельскохозяйственных, а также крестьянским фермерским хозяйствам и арендаторам лесных участков провести опахивание невостребованных полей, непосредственно примыкающих к лесам, а также к  защитным и озеленительным насаждениям.</w:t>
            </w:r>
          </w:p>
          <w:p w:rsidR="009D071D" w:rsidRPr="009D071D" w:rsidRDefault="009D071D" w:rsidP="009D071D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2.4. Главам </w:t>
            </w:r>
            <w:proofErr w:type="gramStart"/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городского</w:t>
            </w:r>
            <w:proofErr w:type="gramEnd"/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сельских поселений:</w:t>
            </w:r>
          </w:p>
          <w:p w:rsidR="009D071D" w:rsidRPr="009D071D" w:rsidRDefault="009D071D" w:rsidP="009D071D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2.4.1. Оказать содействие участковым лесничествам и арендаторам лесных участков на территории Тужинского муниципального района в выполнении мероприятий по предупреждению и тушению лесных пожаров на территории поселений.</w:t>
            </w:r>
          </w:p>
          <w:p w:rsidR="009D071D" w:rsidRPr="009D071D" w:rsidRDefault="009D071D" w:rsidP="009D071D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2.4.2. Организовать работы по созданию защитных противопожарных полос, отделяющих населенные пункты от лесных массивов и сельхозугодий.</w:t>
            </w:r>
          </w:p>
          <w:p w:rsidR="009D071D" w:rsidRPr="009D071D" w:rsidRDefault="009D071D" w:rsidP="009D071D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2.4.3. Доводить до населения информацию о </w:t>
            </w:r>
            <w:proofErr w:type="spellStart"/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лесопожарной</w:t>
            </w:r>
            <w:proofErr w:type="spellEnd"/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обстановке и разъяснить меры пожарной безопасности, в том числе правила поведения в лесах, защитных лесных насаждениях.</w:t>
            </w:r>
          </w:p>
          <w:p w:rsidR="009D071D" w:rsidRPr="009D071D" w:rsidRDefault="009D071D" w:rsidP="009D071D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2.4.4. Организовать выполнение мероприятий первичных мер пожарной безопасности в населенных пунктах поселений.</w:t>
            </w:r>
          </w:p>
          <w:p w:rsidR="009D071D" w:rsidRPr="009D071D" w:rsidRDefault="009D071D" w:rsidP="009D071D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2.4.5. С наступлением и в течение пожароопасного периода принять меры и усилить контроль по недопущению несанкционированных свалок мусора на территории поселений.</w:t>
            </w:r>
          </w:p>
          <w:p w:rsidR="009D071D" w:rsidRPr="009D071D" w:rsidRDefault="009D071D" w:rsidP="009D071D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2.4.6. Оказывать содействие участковым лесничествам Тужинского муниципального района в организации патрулирования лесов и прилегающих к ним территорий.</w:t>
            </w:r>
          </w:p>
          <w:p w:rsidR="009D071D" w:rsidRPr="009D071D" w:rsidRDefault="009D071D" w:rsidP="009D071D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2.4.7. Привести в надлежащее состояние противопожарное водоснабжение, проезды к зданиям, сооружениям и открытым водоемам.</w:t>
            </w:r>
          </w:p>
          <w:p w:rsidR="009D071D" w:rsidRPr="009D071D" w:rsidRDefault="009D071D" w:rsidP="009D071D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2.4.8. Запретить сельскохозяйственные палы (выжигание травы, сжигание стерни и пожнивных остатков) на участках, прилегающих к лесным массивам.</w:t>
            </w:r>
          </w:p>
          <w:p w:rsidR="009D071D" w:rsidRPr="009D071D" w:rsidRDefault="009D071D" w:rsidP="009D071D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2.4.9. Оказывать при необходимости помощь в привлечении для тушения лесных пожаров техники и рабочей силы юридических и физических лиц, независимо от форм собственности, не указанных в планах тушения лесных пожаров.</w:t>
            </w:r>
          </w:p>
          <w:p w:rsidR="009D071D" w:rsidRPr="009D071D" w:rsidRDefault="009D071D" w:rsidP="009D071D">
            <w:pPr>
              <w:spacing w:line="240" w:lineRule="auto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2.5. </w:t>
            </w:r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Председателю Тужинского РАЙПО </w:t>
            </w:r>
            <w:proofErr w:type="spellStart"/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Кислицыной</w:t>
            </w:r>
            <w:proofErr w:type="spellEnd"/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Л.Ю., при необходимости, организовать обеспечение продуктами питания лиц, участвующим в тушении лесных пожаров, с последующим возмещением расходов в установленном порядке.</w:t>
            </w:r>
          </w:p>
          <w:p w:rsidR="009D071D" w:rsidRPr="009D071D" w:rsidRDefault="009D071D" w:rsidP="009D071D">
            <w:pPr>
              <w:spacing w:line="240" w:lineRule="auto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2.6. Заместителю начальника ПАО «</w:t>
            </w:r>
            <w:proofErr w:type="spellStart"/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Ростелеком</w:t>
            </w:r>
            <w:proofErr w:type="spellEnd"/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» МРФ «Волга» Кировского филиала БТИ МЦТЭТ г</w:t>
            </w:r>
            <w:proofErr w:type="gramStart"/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оветска ЛТУ пгт Тужа </w:t>
            </w:r>
            <w:proofErr w:type="spellStart"/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Кислицыну</w:t>
            </w:r>
            <w:proofErr w:type="spellEnd"/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Е.С. обеспечить бесперебойную работу телефонной связи.</w:t>
            </w:r>
          </w:p>
          <w:p w:rsidR="009D071D" w:rsidRPr="009D071D" w:rsidRDefault="009D071D" w:rsidP="009D071D">
            <w:pPr>
              <w:spacing w:line="240" w:lineRule="auto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2.6. Начальнику пункта полиции «Тужинский» МО МВД России «</w:t>
            </w:r>
            <w:proofErr w:type="spellStart"/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Яранский</w:t>
            </w:r>
            <w:proofErr w:type="spellEnd"/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Бересневу</w:t>
            </w:r>
            <w:proofErr w:type="spellEnd"/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А.В.:</w:t>
            </w:r>
          </w:p>
          <w:p w:rsidR="009D071D" w:rsidRPr="009D071D" w:rsidRDefault="009D071D" w:rsidP="009D071D">
            <w:pPr>
              <w:spacing w:line="240" w:lineRule="auto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2.6.1. Обеспечить совместно с участковыми лесничими Тужинского района и отдела надзорной деятельности </w:t>
            </w:r>
            <w:proofErr w:type="spellStart"/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Арбажского</w:t>
            </w:r>
            <w:proofErr w:type="spellEnd"/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и Тужинского районов своевременное расследование причин возникновения лесных пожаров и привлечение к ответственности виновных.</w:t>
            </w:r>
          </w:p>
          <w:p w:rsidR="009D071D" w:rsidRPr="009D071D" w:rsidRDefault="009D071D" w:rsidP="009D071D">
            <w:pPr>
              <w:spacing w:line="240" w:lineRule="auto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2.6.2. Оказывать помощь участковым лесничим и органам местного самоуправления Тужинского муниципального района в выявлении и пресечении нарушений гражданами и организациями правил пожарной безопасности в лесах.</w:t>
            </w:r>
          </w:p>
          <w:p w:rsidR="009D071D" w:rsidRPr="009D071D" w:rsidRDefault="009D071D" w:rsidP="009D071D">
            <w:pPr>
              <w:spacing w:line="240" w:lineRule="auto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2.6.3. Обеспечить по просьбе участковых лесничих Тужинского района выделение сотрудников полиции в состав мобильных групп для патрулирования лесных участков в периоды высокой пожарной опасности и оказывать участковым лесничим в установленном порядке помощь в организации контрольно-пропускных пунктов в периоды запрещения или ограничения посещения лесов.</w:t>
            </w:r>
          </w:p>
          <w:p w:rsidR="009D071D" w:rsidRPr="009D071D" w:rsidRDefault="009D071D" w:rsidP="009D071D">
            <w:pPr>
              <w:spacing w:line="240" w:lineRule="auto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2.7. Начальнику отдела надзорной деятельности </w:t>
            </w:r>
            <w:proofErr w:type="spellStart"/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Арбажского</w:t>
            </w:r>
            <w:proofErr w:type="spellEnd"/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и Тужинского районов Краеву В.В.:</w:t>
            </w:r>
          </w:p>
          <w:p w:rsidR="009D071D" w:rsidRPr="009D071D" w:rsidRDefault="009D071D" w:rsidP="009D071D">
            <w:pPr>
              <w:spacing w:line="240" w:lineRule="auto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2.7.1. Применять в полном объеме к нарушителям требований пожарной безопасности меры, предусмотренные Кодексом Российской Федерации об административных правонарушениях.</w:t>
            </w:r>
          </w:p>
          <w:p w:rsidR="009D071D" w:rsidRPr="009D071D" w:rsidRDefault="009D071D" w:rsidP="009D071D">
            <w:pPr>
              <w:spacing w:line="240" w:lineRule="auto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2.7.2. Принимать участие в работе следственно-оперативных групп по своевременному расследованию дел об уничтожении и (или) повреждении лесов вследствие пожаров и привлечению виновных лиц к ответственности.</w:t>
            </w:r>
          </w:p>
          <w:p w:rsidR="009D071D" w:rsidRPr="009D071D" w:rsidRDefault="009D071D" w:rsidP="009D071D">
            <w:pPr>
              <w:spacing w:line="240" w:lineRule="auto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2.8. Главному редактору районной газеты «Родной край» </w:t>
            </w:r>
            <w:proofErr w:type="spellStart"/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Кислицыной</w:t>
            </w:r>
            <w:proofErr w:type="spellEnd"/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Е.Н. систематически публиковать в районной газете материалы по вопросам охраны лесов от пожаров.</w:t>
            </w:r>
          </w:p>
          <w:p w:rsidR="009D071D" w:rsidRPr="009D071D" w:rsidRDefault="009D071D" w:rsidP="009D071D">
            <w:pPr>
              <w:spacing w:line="240" w:lineRule="auto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2.9. Главному врачу КОГБУЗ </w:t>
            </w:r>
            <w:proofErr w:type="spellStart"/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Тужинской</w:t>
            </w:r>
            <w:proofErr w:type="spellEnd"/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ЦРБ Кузнецову А.Л. обеспечить оказание медицинской помощи лицам, участвующим в тушении лесных пожаров.</w:t>
            </w:r>
          </w:p>
          <w:p w:rsidR="009D071D" w:rsidRPr="009D071D" w:rsidRDefault="009D071D" w:rsidP="009D071D">
            <w:pPr>
              <w:spacing w:line="240" w:lineRule="auto"/>
              <w:ind w:firstLine="708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2.10. Начальнику районного управления образования Андреевой З.А. организовать до наступления пожароопасного сезона профилактическую работу среди учащихся общеобразовательных учреждений по охране и защите лесов.</w:t>
            </w:r>
          </w:p>
          <w:p w:rsidR="009D071D" w:rsidRPr="009D071D" w:rsidRDefault="009D071D" w:rsidP="009D071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Возложить на комиссию по предупреждению и ликвидации чрезвычайных ситуаций и обеспечению пожарной безопасности Тужинского муниципального района общее руководство по организации тушения лесных пожаров. </w:t>
            </w:r>
          </w:p>
          <w:p w:rsidR="009D071D" w:rsidRPr="009D071D" w:rsidRDefault="009D071D" w:rsidP="009D071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color w:val="000000"/>
                <w:spacing w:val="-16"/>
                <w:sz w:val="24"/>
                <w:szCs w:val="24"/>
                <w:lang w:val="ru-RU"/>
              </w:rPr>
              <w:lastRenderedPageBreak/>
              <w:t>П</w:t>
            </w:r>
            <w:r w:rsidRPr="009D071D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ризнать утратившим силу постановление администрации Тужинского муниципального района от 02.12.2016 № 374 «О мерах по усилению охраны лесов и организации тушения лесных пожаров в Тужинском муниципальном районе в 2017 году».</w:t>
            </w:r>
          </w:p>
          <w:p w:rsidR="009D071D" w:rsidRPr="009D071D" w:rsidRDefault="009D071D" w:rsidP="009D071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eastAsia="Calibri" w:hAnsi="Times New Roman"/>
                <w:color w:val="000000"/>
                <w:spacing w:val="-16"/>
                <w:sz w:val="24"/>
                <w:szCs w:val="24"/>
                <w:lang w:val="ru-RU"/>
              </w:rPr>
              <w:t>О</w:t>
            </w:r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9D071D" w:rsidRPr="009D071D" w:rsidRDefault="009D071D" w:rsidP="009D071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Контроль за выполнением постановления возложить на первого заместителя главы администрации Тужинского муниципального района по жизнеобеспечению – заведующего сектором сельского хозяйства </w:t>
            </w:r>
            <w:proofErr w:type="gramStart"/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Бледных</w:t>
            </w:r>
            <w:proofErr w:type="gramEnd"/>
            <w:r w:rsidRPr="009D071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Л.В.</w:t>
            </w:r>
          </w:p>
          <w:p w:rsidR="009D071D" w:rsidRPr="009D071D" w:rsidRDefault="009D071D" w:rsidP="009D071D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9D071D" w:rsidRPr="009D071D" w:rsidRDefault="009D071D" w:rsidP="009D071D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071D" w:rsidRPr="009D071D" w:rsidTr="009D071D">
        <w:tc>
          <w:tcPr>
            <w:tcW w:w="2458" w:type="pct"/>
            <w:gridSpan w:val="2"/>
            <w:tcBorders>
              <w:top w:val="nil"/>
              <w:left w:val="nil"/>
              <w:right w:val="nil"/>
            </w:tcBorders>
          </w:tcPr>
          <w:p w:rsidR="009D071D" w:rsidRPr="009D071D" w:rsidRDefault="009D071D" w:rsidP="009D071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9D071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Глава</w:t>
            </w:r>
            <w:proofErr w:type="spellEnd"/>
            <w:r w:rsidRPr="009D071D">
              <w:rPr>
                <w:rFonts w:ascii="Times New Roman" w:eastAsia="Calibri" w:hAnsi="Times New Roman"/>
                <w:sz w:val="24"/>
                <w:szCs w:val="24"/>
              </w:rPr>
              <w:t xml:space="preserve"> Тужинского</w:t>
            </w:r>
          </w:p>
          <w:p w:rsidR="009D071D" w:rsidRPr="009D071D" w:rsidRDefault="009D071D" w:rsidP="009D07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1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D071D">
              <w:rPr>
                <w:rFonts w:ascii="Times New Roman" w:eastAsia="Calibri" w:hAnsi="Times New Roman"/>
                <w:sz w:val="24"/>
                <w:szCs w:val="24"/>
              </w:rPr>
              <w:t>муниципального</w:t>
            </w:r>
            <w:proofErr w:type="spellEnd"/>
            <w:r w:rsidRPr="009D071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D071D">
              <w:rPr>
                <w:rFonts w:ascii="Times New Roman" w:eastAsia="Calibri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2542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D071D" w:rsidRPr="009D071D" w:rsidRDefault="009D071D" w:rsidP="009D07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1D">
              <w:rPr>
                <w:rFonts w:ascii="Times New Roman" w:hAnsi="Times New Roman"/>
                <w:sz w:val="24"/>
                <w:szCs w:val="24"/>
              </w:rPr>
              <w:t>Е.В. Видякина</w:t>
            </w:r>
          </w:p>
        </w:tc>
      </w:tr>
    </w:tbl>
    <w:p w:rsidR="009D071D" w:rsidRDefault="009D071D" w:rsidP="00336237">
      <w:pPr>
        <w:rPr>
          <w:lang w:val="ru-RU"/>
        </w:rPr>
      </w:pPr>
    </w:p>
    <w:tbl>
      <w:tblPr>
        <w:tblStyle w:val="a9"/>
        <w:tblW w:w="5000" w:type="pct"/>
        <w:tblLook w:val="04A0"/>
      </w:tblPr>
      <w:tblGrid>
        <w:gridCol w:w="5210"/>
        <w:gridCol w:w="5210"/>
      </w:tblGrid>
      <w:tr w:rsidR="009D071D" w:rsidRPr="009D071D" w:rsidTr="009D071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Приложение</w:t>
            </w:r>
          </w:p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УТВЕРЖДЕН</w:t>
            </w:r>
          </w:p>
          <w:p w:rsidR="009D071D" w:rsidRPr="009D071D" w:rsidRDefault="009D071D" w:rsidP="009D07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071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Тужинского муниципального района</w:t>
            </w:r>
          </w:p>
          <w:p w:rsidR="009D071D" w:rsidRPr="009D071D" w:rsidRDefault="009D071D" w:rsidP="009D07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71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9D071D">
              <w:rPr>
                <w:rFonts w:ascii="Times New Roman" w:hAnsi="Times New Roman"/>
                <w:sz w:val="24"/>
                <w:szCs w:val="24"/>
              </w:rPr>
              <w:t xml:space="preserve"> 28.11.2017 № 476</w:t>
            </w:r>
          </w:p>
        </w:tc>
      </w:tr>
    </w:tbl>
    <w:p w:rsidR="009D071D" w:rsidRDefault="009D071D" w:rsidP="009D071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D071D" w:rsidRPr="009D071D" w:rsidRDefault="009D071D" w:rsidP="009D0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071D">
        <w:rPr>
          <w:rFonts w:ascii="Times New Roman" w:hAnsi="Times New Roman"/>
          <w:b/>
          <w:sz w:val="24"/>
          <w:szCs w:val="24"/>
        </w:rPr>
        <w:t>СОСТАВ</w:t>
      </w:r>
    </w:p>
    <w:p w:rsidR="009D071D" w:rsidRPr="009D071D" w:rsidRDefault="009D071D" w:rsidP="009D07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D071D">
        <w:rPr>
          <w:rFonts w:ascii="Times New Roman" w:hAnsi="Times New Roman"/>
          <w:b/>
          <w:sz w:val="24"/>
          <w:szCs w:val="24"/>
          <w:lang w:val="ru-RU"/>
        </w:rPr>
        <w:t xml:space="preserve">оперативного штаба </w:t>
      </w:r>
      <w:r w:rsidRPr="009D071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 организации тушения лесных пожаров и межведомственной комиссии по проверке подготовки к пожароопасному сезону 2018 года на территории Тужинского муниципального района </w:t>
      </w:r>
    </w:p>
    <w:p w:rsidR="009D071D" w:rsidRPr="009D071D" w:rsidRDefault="009D071D" w:rsidP="009D07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205"/>
        <w:gridCol w:w="7215"/>
      </w:tblGrid>
      <w:tr w:rsidR="009D071D" w:rsidRPr="009D071D" w:rsidTr="009D071D">
        <w:trPr>
          <w:cantSplit/>
        </w:trPr>
        <w:tc>
          <w:tcPr>
            <w:tcW w:w="1538" w:type="pct"/>
            <w:tcBorders>
              <w:right w:val="nil"/>
            </w:tcBorders>
          </w:tcPr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1D">
              <w:rPr>
                <w:rFonts w:ascii="Times New Roman" w:hAnsi="Times New Roman"/>
                <w:sz w:val="24"/>
                <w:szCs w:val="24"/>
              </w:rPr>
              <w:t>БЛЕДНЫХ</w:t>
            </w:r>
          </w:p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71D">
              <w:rPr>
                <w:rFonts w:ascii="Times New Roman" w:hAnsi="Times New Roman"/>
                <w:sz w:val="24"/>
                <w:szCs w:val="24"/>
              </w:rPr>
              <w:t>Леонид</w:t>
            </w:r>
            <w:proofErr w:type="spellEnd"/>
            <w:r w:rsidRPr="009D0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71D">
              <w:rPr>
                <w:rFonts w:ascii="Times New Roman" w:hAnsi="Times New Roman"/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3462" w:type="pct"/>
            <w:tcBorders>
              <w:left w:val="nil"/>
            </w:tcBorders>
          </w:tcPr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первый заместитель главы администрации Тужинского муниципального района по жизнеобеспечению – заведующий сектором сельского хозяйства, руководитель оперативного штаба </w:t>
            </w:r>
          </w:p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071D" w:rsidRPr="009D071D" w:rsidTr="009D071D">
        <w:trPr>
          <w:cantSplit/>
        </w:trPr>
        <w:tc>
          <w:tcPr>
            <w:tcW w:w="1538" w:type="pct"/>
            <w:tcBorders>
              <w:right w:val="nil"/>
            </w:tcBorders>
          </w:tcPr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1D">
              <w:rPr>
                <w:rFonts w:ascii="Times New Roman" w:hAnsi="Times New Roman"/>
                <w:sz w:val="24"/>
                <w:szCs w:val="24"/>
              </w:rPr>
              <w:t>БЕРЕСНЕВ</w:t>
            </w:r>
          </w:p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71D">
              <w:rPr>
                <w:rFonts w:ascii="Times New Roman" w:hAnsi="Times New Roman"/>
                <w:sz w:val="24"/>
                <w:szCs w:val="24"/>
              </w:rPr>
              <w:t>Алексей</w:t>
            </w:r>
            <w:proofErr w:type="spellEnd"/>
            <w:r w:rsidRPr="009D0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71D">
              <w:rPr>
                <w:rFonts w:ascii="Times New Roman" w:hAnsi="Times New Roman"/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3462" w:type="pct"/>
            <w:tcBorders>
              <w:left w:val="nil"/>
            </w:tcBorders>
          </w:tcPr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- начальник ПП «Тужинский» МО МВД России «</w:t>
            </w:r>
            <w:proofErr w:type="spellStart"/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Яранский</w:t>
            </w:r>
            <w:proofErr w:type="spellEnd"/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» (по согласованию)</w:t>
            </w:r>
          </w:p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071D" w:rsidRPr="009D071D" w:rsidTr="009D071D">
        <w:trPr>
          <w:cantSplit/>
        </w:trPr>
        <w:tc>
          <w:tcPr>
            <w:tcW w:w="1538" w:type="pct"/>
            <w:tcBorders>
              <w:right w:val="nil"/>
            </w:tcBorders>
          </w:tcPr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1D">
              <w:rPr>
                <w:rFonts w:ascii="Times New Roman" w:hAnsi="Times New Roman"/>
                <w:sz w:val="24"/>
                <w:szCs w:val="24"/>
              </w:rPr>
              <w:t>КЛЕПЦОВ</w:t>
            </w:r>
          </w:p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71D">
              <w:rPr>
                <w:rFonts w:ascii="Times New Roman" w:hAnsi="Times New Roman"/>
                <w:sz w:val="24"/>
                <w:szCs w:val="24"/>
              </w:rPr>
              <w:t>Евгений</w:t>
            </w:r>
            <w:proofErr w:type="spellEnd"/>
            <w:r w:rsidRPr="009D0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71D">
              <w:rPr>
                <w:rFonts w:ascii="Times New Roman" w:hAnsi="Times New Roman"/>
                <w:sz w:val="24"/>
                <w:szCs w:val="24"/>
              </w:rPr>
              <w:t>Геннадьевич</w:t>
            </w:r>
            <w:proofErr w:type="spellEnd"/>
          </w:p>
        </w:tc>
        <w:tc>
          <w:tcPr>
            <w:tcW w:w="3462" w:type="pct"/>
            <w:tcBorders>
              <w:left w:val="nil"/>
            </w:tcBorders>
          </w:tcPr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Тужинский участковый лесничий </w:t>
            </w:r>
            <w:proofErr w:type="spellStart"/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Яранского</w:t>
            </w:r>
            <w:proofErr w:type="spellEnd"/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филиала КОГКУ «</w:t>
            </w:r>
            <w:proofErr w:type="spellStart"/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Кировлесцентр</w:t>
            </w:r>
            <w:proofErr w:type="spellEnd"/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» (по согласованию)</w:t>
            </w:r>
          </w:p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071D" w:rsidRPr="009D071D" w:rsidTr="009D071D">
        <w:trPr>
          <w:cantSplit/>
        </w:trPr>
        <w:tc>
          <w:tcPr>
            <w:tcW w:w="1538" w:type="pct"/>
            <w:tcBorders>
              <w:right w:val="nil"/>
            </w:tcBorders>
          </w:tcPr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1D">
              <w:rPr>
                <w:rFonts w:ascii="Times New Roman" w:hAnsi="Times New Roman"/>
                <w:sz w:val="24"/>
                <w:szCs w:val="24"/>
              </w:rPr>
              <w:t>КРАЕВ</w:t>
            </w:r>
          </w:p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71D">
              <w:rPr>
                <w:rFonts w:ascii="Times New Roman" w:hAnsi="Times New Roman"/>
                <w:sz w:val="24"/>
                <w:szCs w:val="24"/>
              </w:rPr>
              <w:t>Виталий</w:t>
            </w:r>
            <w:proofErr w:type="spellEnd"/>
            <w:r w:rsidRPr="009D0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71D">
              <w:rPr>
                <w:rFonts w:ascii="Times New Roman" w:hAnsi="Times New Roman"/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3462" w:type="pct"/>
            <w:tcBorders>
              <w:left w:val="nil"/>
            </w:tcBorders>
          </w:tcPr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начальник отделения – главный государственный инспектор </w:t>
            </w:r>
            <w:proofErr w:type="spellStart"/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Арбажского</w:t>
            </w:r>
            <w:proofErr w:type="spellEnd"/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Тужинского районов по пожарному надзору (по согласованию)</w:t>
            </w:r>
          </w:p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071D" w:rsidRPr="009D071D" w:rsidTr="009D071D">
        <w:trPr>
          <w:cantSplit/>
        </w:trPr>
        <w:tc>
          <w:tcPr>
            <w:tcW w:w="1538" w:type="pct"/>
            <w:tcBorders>
              <w:right w:val="nil"/>
            </w:tcBorders>
          </w:tcPr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1D">
              <w:rPr>
                <w:rFonts w:ascii="Times New Roman" w:hAnsi="Times New Roman"/>
                <w:sz w:val="24"/>
                <w:szCs w:val="24"/>
              </w:rPr>
              <w:t>МАШКИНА</w:t>
            </w:r>
          </w:p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71D">
              <w:rPr>
                <w:rFonts w:ascii="Times New Roman" w:hAnsi="Times New Roman"/>
                <w:sz w:val="24"/>
                <w:szCs w:val="24"/>
              </w:rPr>
              <w:t>Ирина</w:t>
            </w:r>
            <w:proofErr w:type="spellEnd"/>
            <w:r w:rsidRPr="009D0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71D">
              <w:rPr>
                <w:rFonts w:ascii="Times New Roman" w:hAnsi="Times New Roman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3462" w:type="pct"/>
            <w:tcBorders>
              <w:left w:val="nil"/>
            </w:tcBorders>
          </w:tcPr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- главный специалист по ГО и ЧС администрации Тужинского муниципального района</w:t>
            </w:r>
          </w:p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071D" w:rsidRPr="009D071D" w:rsidTr="009D071D">
        <w:trPr>
          <w:cantSplit/>
        </w:trPr>
        <w:tc>
          <w:tcPr>
            <w:tcW w:w="1538" w:type="pct"/>
            <w:tcBorders>
              <w:right w:val="nil"/>
            </w:tcBorders>
          </w:tcPr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1D">
              <w:rPr>
                <w:rFonts w:ascii="Times New Roman" w:hAnsi="Times New Roman"/>
                <w:sz w:val="24"/>
                <w:szCs w:val="24"/>
              </w:rPr>
              <w:t>ПЕСТОВ</w:t>
            </w:r>
          </w:p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71D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  <w:r w:rsidRPr="009D0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71D">
              <w:rPr>
                <w:rFonts w:ascii="Times New Roman" w:hAnsi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3462" w:type="pct"/>
            <w:tcBorders>
              <w:left w:val="nil"/>
            </w:tcBorders>
          </w:tcPr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Тужинский сельский участковый лесничий </w:t>
            </w:r>
            <w:proofErr w:type="spellStart"/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Яранского</w:t>
            </w:r>
            <w:proofErr w:type="spellEnd"/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филиала КОГКУ «</w:t>
            </w:r>
            <w:proofErr w:type="spellStart"/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Кировлесцентр</w:t>
            </w:r>
            <w:proofErr w:type="spellEnd"/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» (по согласованию)</w:t>
            </w:r>
          </w:p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071D" w:rsidRPr="009D071D" w:rsidTr="009D071D">
        <w:trPr>
          <w:cantSplit/>
        </w:trPr>
        <w:tc>
          <w:tcPr>
            <w:tcW w:w="1538" w:type="pct"/>
            <w:tcBorders>
              <w:right w:val="nil"/>
            </w:tcBorders>
          </w:tcPr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1D">
              <w:rPr>
                <w:rFonts w:ascii="Times New Roman" w:hAnsi="Times New Roman"/>
                <w:sz w:val="24"/>
                <w:szCs w:val="24"/>
              </w:rPr>
              <w:t>РУДИН</w:t>
            </w:r>
          </w:p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71D">
              <w:rPr>
                <w:rFonts w:ascii="Times New Roman" w:hAnsi="Times New Roman"/>
                <w:sz w:val="24"/>
                <w:szCs w:val="24"/>
              </w:rPr>
              <w:t>Алексей</w:t>
            </w:r>
            <w:proofErr w:type="spellEnd"/>
            <w:r w:rsidRPr="009D0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71D">
              <w:rPr>
                <w:rFonts w:ascii="Times New Roman" w:hAnsi="Times New Roman"/>
                <w:sz w:val="24"/>
                <w:szCs w:val="24"/>
              </w:rPr>
              <w:t>Григорьевич</w:t>
            </w:r>
            <w:proofErr w:type="spellEnd"/>
          </w:p>
        </w:tc>
        <w:tc>
          <w:tcPr>
            <w:tcW w:w="3462" w:type="pct"/>
            <w:tcBorders>
              <w:left w:val="nil"/>
            </w:tcBorders>
          </w:tcPr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- начальник пожарной части – 56 ФГКУ «4 отряд ФПС по Кировской области» (по согласованию)</w:t>
            </w:r>
          </w:p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071D" w:rsidRPr="009D071D" w:rsidTr="009D071D">
        <w:trPr>
          <w:cantSplit/>
        </w:trPr>
        <w:tc>
          <w:tcPr>
            <w:tcW w:w="1538" w:type="pct"/>
            <w:tcBorders>
              <w:right w:val="nil"/>
            </w:tcBorders>
          </w:tcPr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1D">
              <w:rPr>
                <w:rFonts w:ascii="Times New Roman" w:hAnsi="Times New Roman"/>
                <w:sz w:val="24"/>
                <w:szCs w:val="24"/>
              </w:rPr>
              <w:t>РЫЧКОВ</w:t>
            </w:r>
          </w:p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71D">
              <w:rPr>
                <w:rFonts w:ascii="Times New Roman" w:hAnsi="Times New Roman"/>
                <w:sz w:val="24"/>
                <w:szCs w:val="24"/>
              </w:rPr>
              <w:t>Виктор</w:t>
            </w:r>
            <w:proofErr w:type="spellEnd"/>
            <w:r w:rsidRPr="009D0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71D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3462" w:type="pct"/>
            <w:tcBorders>
              <w:left w:val="nil"/>
            </w:tcBorders>
          </w:tcPr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Михайловский участковый лесничий </w:t>
            </w:r>
            <w:proofErr w:type="spellStart"/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Яранского</w:t>
            </w:r>
            <w:proofErr w:type="spellEnd"/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филиала КОГКУ «</w:t>
            </w:r>
            <w:proofErr w:type="spellStart"/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Кировлесцентр</w:t>
            </w:r>
            <w:proofErr w:type="spellEnd"/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» (по согласованию)</w:t>
            </w:r>
          </w:p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071D" w:rsidRPr="009D071D" w:rsidTr="009D071D">
        <w:trPr>
          <w:cantSplit/>
        </w:trPr>
        <w:tc>
          <w:tcPr>
            <w:tcW w:w="1538" w:type="pct"/>
            <w:tcBorders>
              <w:right w:val="nil"/>
            </w:tcBorders>
          </w:tcPr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71D">
              <w:rPr>
                <w:rFonts w:ascii="Times New Roman" w:hAnsi="Times New Roman"/>
                <w:sz w:val="24"/>
                <w:szCs w:val="24"/>
              </w:rPr>
              <w:lastRenderedPageBreak/>
              <w:t>СЕНТЕМОВ</w:t>
            </w:r>
          </w:p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71D">
              <w:rPr>
                <w:rFonts w:ascii="Times New Roman" w:hAnsi="Times New Roman"/>
                <w:sz w:val="24"/>
                <w:szCs w:val="24"/>
              </w:rPr>
              <w:t>Сергей</w:t>
            </w:r>
            <w:proofErr w:type="spellEnd"/>
            <w:r w:rsidRPr="009D0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71D">
              <w:rPr>
                <w:rFonts w:ascii="Times New Roman" w:hAnsi="Times New Roman"/>
                <w:sz w:val="24"/>
                <w:szCs w:val="24"/>
              </w:rPr>
              <w:t>Иванович</w:t>
            </w:r>
            <w:proofErr w:type="spellEnd"/>
          </w:p>
        </w:tc>
        <w:tc>
          <w:tcPr>
            <w:tcW w:w="3462" w:type="pct"/>
            <w:tcBorders>
              <w:left w:val="nil"/>
            </w:tcBorders>
          </w:tcPr>
          <w:p w:rsid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071D" w:rsidRPr="009D071D" w:rsidRDefault="009D071D" w:rsidP="009D07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- глава Тужинского городского поселения (по согласованию)</w:t>
            </w:r>
          </w:p>
        </w:tc>
      </w:tr>
    </w:tbl>
    <w:p w:rsidR="009D071D" w:rsidRDefault="009D071D" w:rsidP="009D07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_______                </w:t>
      </w:r>
    </w:p>
    <w:p w:rsidR="009D071D" w:rsidRDefault="009D071D" w:rsidP="009D07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362"/>
        <w:tblW w:w="5000" w:type="pct"/>
        <w:tblCellMar>
          <w:left w:w="0" w:type="dxa"/>
          <w:right w:w="0" w:type="dxa"/>
        </w:tblCellMar>
        <w:tblLook w:val="0000"/>
      </w:tblPr>
      <w:tblGrid>
        <w:gridCol w:w="1972"/>
        <w:gridCol w:w="3073"/>
        <w:gridCol w:w="3190"/>
        <w:gridCol w:w="1969"/>
      </w:tblGrid>
      <w:tr w:rsidR="009D071D" w:rsidRPr="009D071D" w:rsidTr="009D071D">
        <w:trPr>
          <w:trHeight w:hRule="exact" w:val="1458"/>
        </w:trPr>
        <w:tc>
          <w:tcPr>
            <w:tcW w:w="5000" w:type="pct"/>
            <w:gridSpan w:val="4"/>
          </w:tcPr>
          <w:p w:rsidR="009D071D" w:rsidRPr="009D071D" w:rsidRDefault="009D071D" w:rsidP="009D071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D">
              <w:rPr>
                <w:rFonts w:ascii="Times New Roman" w:hAnsi="Times New Roman" w:cs="Times New Roman"/>
                <w:sz w:val="24"/>
                <w:szCs w:val="24"/>
              </w:rPr>
              <w:t>АДМИНИСТРАЦИЯ ТУЖИНСКОГО МУНИЦИПАЛЬНОГО РАЙОНА</w:t>
            </w:r>
          </w:p>
          <w:p w:rsidR="009D071D" w:rsidRDefault="009D071D" w:rsidP="009D071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D"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</w:p>
          <w:p w:rsidR="009D071D" w:rsidRPr="009D071D" w:rsidRDefault="009D071D" w:rsidP="009D071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1D" w:rsidRPr="009D071D" w:rsidRDefault="009D071D" w:rsidP="009D071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</w:tr>
      <w:tr w:rsidR="009D071D" w:rsidRPr="009D071D" w:rsidTr="009D071D">
        <w:tblPrEx>
          <w:tblCellMar>
            <w:left w:w="70" w:type="dxa"/>
            <w:right w:w="70" w:type="dxa"/>
          </w:tblCellMar>
        </w:tblPrEx>
        <w:tc>
          <w:tcPr>
            <w:tcW w:w="966" w:type="pct"/>
            <w:tcBorders>
              <w:bottom w:val="single" w:sz="4" w:space="0" w:color="auto"/>
            </w:tcBorders>
          </w:tcPr>
          <w:p w:rsidR="009D071D" w:rsidRPr="009D071D" w:rsidRDefault="009D071D" w:rsidP="009D071D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1D">
              <w:rPr>
                <w:rFonts w:ascii="Times New Roman" w:hAnsi="Times New Roman"/>
                <w:sz w:val="24"/>
                <w:szCs w:val="24"/>
              </w:rPr>
              <w:t>28.11.2017</w:t>
            </w:r>
          </w:p>
        </w:tc>
        <w:tc>
          <w:tcPr>
            <w:tcW w:w="1506" w:type="pct"/>
          </w:tcPr>
          <w:p w:rsidR="009D071D" w:rsidRPr="009D071D" w:rsidRDefault="009D071D" w:rsidP="009D071D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4"/>
                <w:szCs w:val="24"/>
              </w:rPr>
            </w:pPr>
          </w:p>
        </w:tc>
        <w:tc>
          <w:tcPr>
            <w:tcW w:w="1563" w:type="pct"/>
          </w:tcPr>
          <w:p w:rsidR="009D071D" w:rsidRPr="009D071D" w:rsidRDefault="009D071D" w:rsidP="009D07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071D">
              <w:rPr>
                <w:rFonts w:ascii="Times New Roman" w:hAnsi="Times New Roman"/>
                <w:position w:val="-6"/>
                <w:sz w:val="24"/>
                <w:szCs w:val="24"/>
              </w:rPr>
              <w:t>№</w:t>
            </w:r>
          </w:p>
        </w:tc>
        <w:tc>
          <w:tcPr>
            <w:tcW w:w="965" w:type="pct"/>
            <w:tcBorders>
              <w:bottom w:val="single" w:sz="6" w:space="0" w:color="auto"/>
            </w:tcBorders>
          </w:tcPr>
          <w:p w:rsidR="009D071D" w:rsidRPr="009D071D" w:rsidRDefault="009D071D" w:rsidP="009D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1D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</w:tr>
      <w:tr w:rsidR="009D071D" w:rsidRPr="009D071D" w:rsidTr="009D071D">
        <w:tblPrEx>
          <w:tblCellMar>
            <w:left w:w="70" w:type="dxa"/>
            <w:right w:w="70" w:type="dxa"/>
          </w:tblCellMar>
        </w:tblPrEx>
        <w:trPr>
          <w:trHeight w:val="1362"/>
        </w:trPr>
        <w:tc>
          <w:tcPr>
            <w:tcW w:w="5000" w:type="pct"/>
            <w:gridSpan w:val="4"/>
          </w:tcPr>
          <w:p w:rsidR="009D071D" w:rsidRPr="009D071D" w:rsidRDefault="009D071D" w:rsidP="009D071D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gramStart"/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9D071D">
              <w:rPr>
                <w:rFonts w:ascii="Times New Roman" w:hAnsi="Times New Roman"/>
                <w:sz w:val="24"/>
                <w:szCs w:val="24"/>
                <w:lang w:val="ru-RU"/>
              </w:rPr>
              <w:t>ужа</w:t>
            </w:r>
          </w:p>
          <w:p w:rsidR="009D071D" w:rsidRPr="009D071D" w:rsidRDefault="009D071D" w:rsidP="009D071D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071D" w:rsidRPr="009D071D" w:rsidRDefault="009D071D" w:rsidP="009D071D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D07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 внесении изменений в постановление администрации</w:t>
            </w:r>
          </w:p>
          <w:p w:rsidR="009D071D" w:rsidRPr="009D071D" w:rsidRDefault="009D071D" w:rsidP="009D071D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71D">
              <w:rPr>
                <w:rFonts w:ascii="Times New Roman" w:hAnsi="Times New Roman"/>
                <w:b/>
                <w:sz w:val="24"/>
                <w:szCs w:val="24"/>
              </w:rPr>
              <w:t xml:space="preserve">Тужинского </w:t>
            </w:r>
            <w:proofErr w:type="spellStart"/>
            <w:r w:rsidRPr="009D071D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spellEnd"/>
            <w:r w:rsidRPr="009D07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071D">
              <w:rPr>
                <w:rFonts w:ascii="Times New Roman" w:hAnsi="Times New Roman"/>
                <w:b/>
                <w:sz w:val="24"/>
                <w:szCs w:val="24"/>
              </w:rPr>
              <w:t>района</w:t>
            </w:r>
            <w:proofErr w:type="spellEnd"/>
            <w:r w:rsidRPr="009D07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071D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9D071D">
              <w:rPr>
                <w:rFonts w:ascii="Times New Roman" w:hAnsi="Times New Roman"/>
                <w:b/>
                <w:sz w:val="24"/>
                <w:szCs w:val="24"/>
              </w:rPr>
              <w:t xml:space="preserve"> 11.10.2013 №531</w:t>
            </w:r>
          </w:p>
          <w:p w:rsidR="009D071D" w:rsidRPr="009D071D" w:rsidRDefault="009D071D" w:rsidP="009D071D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071D" w:rsidRPr="009D071D" w:rsidRDefault="009D071D" w:rsidP="009D0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071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9D071D" w:rsidRPr="009D071D" w:rsidRDefault="009D071D" w:rsidP="009D0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071D">
        <w:rPr>
          <w:rStyle w:val="FontStyle13"/>
          <w:sz w:val="24"/>
          <w:szCs w:val="24"/>
          <w:lang w:val="ru-RU"/>
        </w:rPr>
        <w:t xml:space="preserve">В соответствии с решением </w:t>
      </w:r>
      <w:proofErr w:type="spellStart"/>
      <w:r w:rsidRPr="009D071D">
        <w:rPr>
          <w:rStyle w:val="FontStyle13"/>
          <w:sz w:val="24"/>
          <w:szCs w:val="24"/>
          <w:lang w:val="ru-RU"/>
        </w:rPr>
        <w:t>Тужинской</w:t>
      </w:r>
      <w:proofErr w:type="spellEnd"/>
      <w:r w:rsidRPr="009D071D">
        <w:rPr>
          <w:rStyle w:val="FontStyle13"/>
          <w:sz w:val="24"/>
          <w:szCs w:val="24"/>
          <w:lang w:val="ru-RU"/>
        </w:rPr>
        <w:t xml:space="preserve"> районной Думы от 30.10.2017 №17/119 «О внесении изменений в решение </w:t>
      </w:r>
      <w:proofErr w:type="spellStart"/>
      <w:r w:rsidRPr="009D071D">
        <w:rPr>
          <w:rStyle w:val="FontStyle13"/>
          <w:sz w:val="24"/>
          <w:szCs w:val="24"/>
          <w:lang w:val="ru-RU"/>
        </w:rPr>
        <w:t>Тужинской</w:t>
      </w:r>
      <w:proofErr w:type="spellEnd"/>
      <w:r w:rsidRPr="009D071D">
        <w:rPr>
          <w:rStyle w:val="FontStyle13"/>
          <w:sz w:val="24"/>
          <w:szCs w:val="24"/>
          <w:lang w:val="ru-RU"/>
        </w:rPr>
        <w:t xml:space="preserve"> районной Думы от 12.12.2016 №6/39» и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администрация Тужинского района  </w:t>
      </w:r>
      <w:r w:rsidRPr="009D071D">
        <w:rPr>
          <w:rFonts w:ascii="Times New Roman" w:hAnsi="Times New Roman"/>
          <w:sz w:val="24"/>
          <w:szCs w:val="24"/>
          <w:lang w:val="ru-RU"/>
        </w:rPr>
        <w:t>ПОСТАНОВЛЯЕТ:</w:t>
      </w:r>
    </w:p>
    <w:p w:rsidR="009D071D" w:rsidRPr="009D071D" w:rsidRDefault="009D071D" w:rsidP="009D071D">
      <w:pPr>
        <w:pStyle w:val="Style7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9D071D">
        <w:rPr>
          <w:rStyle w:val="FontStyle13"/>
          <w:sz w:val="24"/>
          <w:szCs w:val="24"/>
        </w:rPr>
        <w:t xml:space="preserve">1. </w:t>
      </w:r>
      <w:proofErr w:type="gramStart"/>
      <w:r w:rsidRPr="009D071D">
        <w:rPr>
          <w:rStyle w:val="FontStyle13"/>
          <w:sz w:val="24"/>
          <w:szCs w:val="24"/>
        </w:rPr>
        <w:t>Внести изменения в постановление администрации Тужинского муниципального района от 11.10.2013 № 531 «Об утверждении муниципальной программы Тужинского муниципального района «Обеспечение безопасности и жизнедеятельности населения» на 2014-2019 годы» (с изменениями, внесенными постановлениями администрации Тужинского муниципального района от 09.10.2014 №436, от 16.12.2014 №542а, от 12.01.2015 №13, от 15.12.2015 №436, от 30.12.2015 №493, от 16.05.2016 №144, от 30.06.2016 №207, от 05.10.2016 №304, от 03.11.2016</w:t>
      </w:r>
      <w:proofErr w:type="gramEnd"/>
      <w:r w:rsidRPr="009D071D">
        <w:rPr>
          <w:rStyle w:val="FontStyle13"/>
          <w:sz w:val="24"/>
          <w:szCs w:val="24"/>
        </w:rPr>
        <w:t xml:space="preserve"> №</w:t>
      </w:r>
      <w:proofErr w:type="gramStart"/>
      <w:r w:rsidRPr="009D071D">
        <w:rPr>
          <w:rStyle w:val="FontStyle13"/>
          <w:sz w:val="24"/>
          <w:szCs w:val="24"/>
        </w:rPr>
        <w:t xml:space="preserve">339, от 23.12.2016 №400, от 25.01.2017 №26, от </w:t>
      </w:r>
      <w:r w:rsidRPr="009D071D">
        <w:rPr>
          <w:rFonts w:ascii="Times New Roman" w:hAnsi="Times New Roman"/>
        </w:rPr>
        <w:t>17.07.2017 №260</w:t>
      </w:r>
      <w:r w:rsidRPr="009D071D">
        <w:rPr>
          <w:rStyle w:val="FontStyle13"/>
          <w:sz w:val="24"/>
          <w:szCs w:val="24"/>
        </w:rPr>
        <w:t>),  утвердив изменения в муниципальной программе «Обеспечение безопасности и жизнедеятельности населения» на 2014-2019 годы согласно приложению.</w:t>
      </w:r>
      <w:proofErr w:type="gramEnd"/>
    </w:p>
    <w:p w:rsidR="009D071D" w:rsidRPr="009D071D" w:rsidRDefault="009D071D" w:rsidP="009D071D">
      <w:pPr>
        <w:pStyle w:val="Style7"/>
        <w:spacing w:line="240" w:lineRule="auto"/>
        <w:ind w:firstLine="709"/>
        <w:rPr>
          <w:rStyle w:val="FontStyle13"/>
          <w:sz w:val="24"/>
          <w:szCs w:val="24"/>
        </w:rPr>
      </w:pPr>
      <w:r w:rsidRPr="009D071D">
        <w:rPr>
          <w:rStyle w:val="FontStyle13"/>
          <w:sz w:val="24"/>
          <w:szCs w:val="24"/>
        </w:rPr>
        <w:t>2. Настоящее постановление вступает в силу с момента о</w:t>
      </w:r>
      <w:r w:rsidRPr="009D071D">
        <w:rPr>
          <w:rFonts w:ascii="Times New Roman" w:hAnsi="Times New Roman"/>
          <w:bCs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9D071D">
        <w:rPr>
          <w:rStyle w:val="FontStyle13"/>
          <w:sz w:val="24"/>
          <w:szCs w:val="24"/>
        </w:rPr>
        <w:t>.</w:t>
      </w:r>
    </w:p>
    <w:p w:rsidR="009D071D" w:rsidRPr="009D071D" w:rsidRDefault="009D071D" w:rsidP="009D071D">
      <w:pPr>
        <w:pStyle w:val="Style7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9D071D">
        <w:rPr>
          <w:rStyle w:val="FontStyle13"/>
          <w:sz w:val="24"/>
          <w:szCs w:val="24"/>
        </w:rPr>
        <w:t xml:space="preserve">3.  </w:t>
      </w:r>
      <w:proofErr w:type="gramStart"/>
      <w:r w:rsidRPr="009D071D">
        <w:rPr>
          <w:rStyle w:val="FontStyle13"/>
          <w:sz w:val="24"/>
          <w:szCs w:val="24"/>
        </w:rPr>
        <w:t>Контроль за</w:t>
      </w:r>
      <w:proofErr w:type="gramEnd"/>
      <w:r w:rsidRPr="009D071D">
        <w:rPr>
          <w:rStyle w:val="FontStyle13"/>
          <w:sz w:val="24"/>
          <w:szCs w:val="24"/>
        </w:rPr>
        <w:t xml:space="preserve"> исполнением постановления возложить на заместителя главы администрации Тужинского муниципального района по социальным вопросам.       </w:t>
      </w:r>
    </w:p>
    <w:p w:rsidR="009D071D" w:rsidRPr="009D071D" w:rsidRDefault="009D071D" w:rsidP="009D071D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</w:rPr>
      </w:pPr>
    </w:p>
    <w:p w:rsidR="009D071D" w:rsidRPr="009D071D" w:rsidRDefault="009D071D" w:rsidP="009D071D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</w:rPr>
      </w:pPr>
      <w:r w:rsidRPr="009D071D">
        <w:rPr>
          <w:rFonts w:ascii="Times New Roman" w:hAnsi="Times New Roman"/>
        </w:rPr>
        <w:t xml:space="preserve">Глава Тужинского </w:t>
      </w:r>
    </w:p>
    <w:p w:rsidR="009D071D" w:rsidRPr="009D071D" w:rsidRDefault="009D071D" w:rsidP="009D071D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</w:rPr>
      </w:pPr>
      <w:r w:rsidRPr="009D071D">
        <w:rPr>
          <w:rFonts w:ascii="Times New Roman" w:hAnsi="Times New Roman"/>
        </w:rPr>
        <w:t>муниципального района                Е.В. Видякина</w:t>
      </w:r>
    </w:p>
    <w:p w:rsidR="009D071D" w:rsidRPr="009D071D" w:rsidRDefault="009D071D" w:rsidP="009D07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D071D" w:rsidRPr="009D071D" w:rsidRDefault="009D071D" w:rsidP="009D071D">
      <w:pPr>
        <w:pStyle w:val="1"/>
        <w:spacing w:after="0" w:line="240" w:lineRule="auto"/>
        <w:ind w:left="5664"/>
        <w:jc w:val="left"/>
        <w:rPr>
          <w:rFonts w:cs="Times New Roman"/>
          <w:sz w:val="24"/>
          <w:szCs w:val="24"/>
        </w:rPr>
      </w:pPr>
      <w:r w:rsidRPr="009D071D">
        <w:rPr>
          <w:rFonts w:cs="Times New Roman"/>
          <w:sz w:val="24"/>
          <w:szCs w:val="24"/>
        </w:rPr>
        <w:t>УТВЕРЖДЕНЫ</w:t>
      </w:r>
    </w:p>
    <w:p w:rsidR="009D071D" w:rsidRPr="009D071D" w:rsidRDefault="009D071D" w:rsidP="009D071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D071D" w:rsidRPr="009D071D" w:rsidRDefault="009D071D" w:rsidP="009D071D">
      <w:pPr>
        <w:pStyle w:val="1"/>
        <w:spacing w:after="0" w:line="240" w:lineRule="auto"/>
        <w:rPr>
          <w:rFonts w:cs="Times New Roman"/>
          <w:sz w:val="24"/>
          <w:szCs w:val="24"/>
        </w:rPr>
      </w:pPr>
      <w:r w:rsidRPr="009D071D">
        <w:rPr>
          <w:rFonts w:cs="Times New Roman"/>
          <w:sz w:val="24"/>
          <w:szCs w:val="24"/>
        </w:rPr>
        <w:t>Приложение</w:t>
      </w:r>
      <w:r w:rsidRPr="009D071D">
        <w:rPr>
          <w:rFonts w:cs="Times New Roman"/>
          <w:sz w:val="24"/>
          <w:szCs w:val="24"/>
        </w:rPr>
        <w:tab/>
      </w:r>
      <w:r w:rsidRPr="009D071D">
        <w:rPr>
          <w:rFonts w:cs="Times New Roman"/>
          <w:sz w:val="24"/>
          <w:szCs w:val="24"/>
        </w:rPr>
        <w:tab/>
      </w:r>
      <w:r w:rsidRPr="009D071D">
        <w:rPr>
          <w:rFonts w:cs="Times New Roman"/>
          <w:sz w:val="24"/>
          <w:szCs w:val="24"/>
        </w:rPr>
        <w:tab/>
      </w:r>
      <w:r w:rsidRPr="009D071D">
        <w:rPr>
          <w:rFonts w:cs="Times New Roman"/>
          <w:sz w:val="24"/>
          <w:szCs w:val="24"/>
        </w:rPr>
        <w:tab/>
      </w:r>
      <w:r w:rsidRPr="009D071D">
        <w:rPr>
          <w:rFonts w:cs="Times New Roman"/>
          <w:sz w:val="24"/>
          <w:szCs w:val="24"/>
        </w:rPr>
        <w:tab/>
      </w:r>
    </w:p>
    <w:p w:rsidR="009D071D" w:rsidRPr="009D071D" w:rsidRDefault="009D071D" w:rsidP="009D071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D071D">
        <w:rPr>
          <w:rFonts w:ascii="Times New Roman" w:hAnsi="Times New Roman"/>
          <w:color w:val="000000"/>
          <w:sz w:val="24"/>
          <w:szCs w:val="24"/>
          <w:lang w:val="ru-RU"/>
        </w:rPr>
        <w:t>к постановлению администрации</w:t>
      </w:r>
      <w:r w:rsidRPr="009D071D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9D071D">
        <w:rPr>
          <w:rFonts w:ascii="Times New Roman" w:hAnsi="Times New Roman"/>
          <w:color w:val="000000"/>
          <w:sz w:val="24"/>
          <w:szCs w:val="24"/>
          <w:lang w:val="ru-RU"/>
        </w:rPr>
        <w:tab/>
      </w:r>
    </w:p>
    <w:p w:rsidR="009D071D" w:rsidRPr="009D071D" w:rsidRDefault="009D071D" w:rsidP="009D071D">
      <w:pPr>
        <w:pStyle w:val="1"/>
        <w:spacing w:after="0" w:line="240" w:lineRule="auto"/>
        <w:rPr>
          <w:rFonts w:cs="Times New Roman"/>
          <w:sz w:val="24"/>
          <w:szCs w:val="24"/>
        </w:rPr>
      </w:pPr>
      <w:r w:rsidRPr="009D071D">
        <w:rPr>
          <w:rFonts w:cs="Times New Roman"/>
          <w:sz w:val="24"/>
          <w:szCs w:val="24"/>
        </w:rPr>
        <w:t>Тужинского муниципального района</w:t>
      </w:r>
      <w:r w:rsidRPr="009D071D">
        <w:rPr>
          <w:rFonts w:cs="Times New Roman"/>
          <w:sz w:val="24"/>
          <w:szCs w:val="24"/>
        </w:rPr>
        <w:tab/>
      </w:r>
    </w:p>
    <w:p w:rsidR="009D071D" w:rsidRPr="009D071D" w:rsidRDefault="009D071D" w:rsidP="009D07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D071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от  28.11.2017  № 477</w:t>
      </w:r>
      <w:r w:rsidRPr="009D071D">
        <w:rPr>
          <w:rFonts w:ascii="Times New Roman" w:hAnsi="Times New Roman"/>
          <w:sz w:val="24"/>
          <w:szCs w:val="24"/>
          <w:lang w:val="ru-RU"/>
        </w:rPr>
        <w:tab/>
      </w:r>
      <w:r w:rsidRPr="009D071D">
        <w:rPr>
          <w:rFonts w:ascii="Times New Roman" w:hAnsi="Times New Roman"/>
          <w:sz w:val="24"/>
          <w:szCs w:val="24"/>
          <w:lang w:val="ru-RU"/>
        </w:rPr>
        <w:tab/>
      </w:r>
    </w:p>
    <w:p w:rsidR="009D071D" w:rsidRPr="009D071D" w:rsidRDefault="009D071D" w:rsidP="009D071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D071D" w:rsidRPr="009D071D" w:rsidRDefault="009D071D" w:rsidP="009D071D">
      <w:pPr>
        <w:pStyle w:val="2"/>
        <w:spacing w:after="0" w:line="240" w:lineRule="auto"/>
        <w:rPr>
          <w:rFonts w:cs="Times New Roman"/>
          <w:sz w:val="24"/>
          <w:szCs w:val="24"/>
        </w:rPr>
      </w:pPr>
      <w:r w:rsidRPr="009D071D">
        <w:rPr>
          <w:rFonts w:cs="Times New Roman"/>
          <w:sz w:val="24"/>
          <w:szCs w:val="24"/>
        </w:rPr>
        <w:t>ИЗМЕНЕНИЯ</w:t>
      </w:r>
    </w:p>
    <w:p w:rsidR="009D071D" w:rsidRPr="009D071D" w:rsidRDefault="009D071D" w:rsidP="009D07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D071D">
        <w:rPr>
          <w:rFonts w:ascii="Times New Roman" w:hAnsi="Times New Roman"/>
          <w:sz w:val="24"/>
          <w:szCs w:val="24"/>
          <w:lang w:val="ru-RU"/>
        </w:rPr>
        <w:t>в муниципальную программу</w:t>
      </w:r>
    </w:p>
    <w:p w:rsidR="009D071D" w:rsidRPr="009D071D" w:rsidRDefault="009D071D" w:rsidP="009D07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D071D">
        <w:rPr>
          <w:rFonts w:ascii="Times New Roman" w:hAnsi="Times New Roman"/>
          <w:sz w:val="24"/>
          <w:szCs w:val="24"/>
          <w:lang w:val="ru-RU"/>
        </w:rPr>
        <w:t>«</w:t>
      </w:r>
      <w:r w:rsidRPr="009D071D">
        <w:rPr>
          <w:rStyle w:val="FontStyle13"/>
          <w:sz w:val="24"/>
          <w:szCs w:val="24"/>
          <w:lang w:val="ru-RU"/>
        </w:rPr>
        <w:t>Обеспечение безопасности и жизнедеятельности населения</w:t>
      </w:r>
      <w:r w:rsidRPr="009D071D">
        <w:rPr>
          <w:rFonts w:ascii="Times New Roman" w:hAnsi="Times New Roman"/>
          <w:sz w:val="24"/>
          <w:szCs w:val="24"/>
          <w:lang w:val="ru-RU"/>
        </w:rPr>
        <w:t xml:space="preserve">» </w:t>
      </w:r>
    </w:p>
    <w:p w:rsidR="009D071D" w:rsidRPr="009D071D" w:rsidRDefault="009D071D" w:rsidP="009D07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D071D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9D071D">
        <w:rPr>
          <w:rFonts w:ascii="Times New Roman" w:hAnsi="Times New Roman"/>
          <w:sz w:val="24"/>
          <w:szCs w:val="24"/>
        </w:rPr>
        <w:t xml:space="preserve"> 2014-2019 </w:t>
      </w:r>
      <w:proofErr w:type="spellStart"/>
      <w:r w:rsidRPr="009D071D">
        <w:rPr>
          <w:rFonts w:ascii="Times New Roman" w:hAnsi="Times New Roman"/>
          <w:sz w:val="24"/>
          <w:szCs w:val="24"/>
        </w:rPr>
        <w:t>годы</w:t>
      </w:r>
      <w:proofErr w:type="spellEnd"/>
    </w:p>
    <w:p w:rsidR="009D071D" w:rsidRPr="009D071D" w:rsidRDefault="009D071D" w:rsidP="009D071D">
      <w:pPr>
        <w:pStyle w:val="21"/>
        <w:ind w:firstLine="348"/>
        <w:rPr>
          <w:rFonts w:cs="Times New Roman"/>
          <w:sz w:val="24"/>
          <w:szCs w:val="24"/>
        </w:rPr>
      </w:pPr>
    </w:p>
    <w:p w:rsidR="009D071D" w:rsidRPr="009D071D" w:rsidRDefault="009D071D" w:rsidP="009D071D">
      <w:pPr>
        <w:pStyle w:val="21"/>
        <w:numPr>
          <w:ilvl w:val="0"/>
          <w:numId w:val="11"/>
        </w:numPr>
        <w:tabs>
          <w:tab w:val="clear" w:pos="1353"/>
          <w:tab w:val="num" w:pos="851"/>
        </w:tabs>
        <w:ind w:left="0" w:firstLine="567"/>
        <w:rPr>
          <w:rStyle w:val="FontStyle13"/>
          <w:sz w:val="24"/>
          <w:szCs w:val="24"/>
        </w:rPr>
      </w:pPr>
      <w:r w:rsidRPr="009D071D">
        <w:rPr>
          <w:rFonts w:cs="Times New Roman"/>
          <w:sz w:val="24"/>
          <w:szCs w:val="24"/>
        </w:rPr>
        <w:lastRenderedPageBreak/>
        <w:t xml:space="preserve">Строку паспорта «Объёмы ассигнований муниципальной программы» </w:t>
      </w:r>
      <w:r w:rsidRPr="009D071D">
        <w:rPr>
          <w:rStyle w:val="FontStyle13"/>
          <w:sz w:val="24"/>
          <w:szCs w:val="24"/>
        </w:rPr>
        <w:t>изложить в новой редакции следующего содержания:</w:t>
      </w:r>
    </w:p>
    <w:p w:rsidR="009D071D" w:rsidRPr="009D071D" w:rsidRDefault="009D071D" w:rsidP="009D071D">
      <w:pPr>
        <w:pStyle w:val="21"/>
        <w:ind w:left="708"/>
        <w:rPr>
          <w:rStyle w:val="FontStyle13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9D071D" w:rsidRPr="009D071D" w:rsidTr="009D071D">
        <w:tc>
          <w:tcPr>
            <w:tcW w:w="2376" w:type="dxa"/>
          </w:tcPr>
          <w:p w:rsidR="009D071D" w:rsidRPr="009D071D" w:rsidRDefault="009D071D" w:rsidP="009D071D">
            <w:pPr>
              <w:pStyle w:val="21"/>
              <w:ind w:left="0"/>
              <w:rPr>
                <w:rFonts w:cs="Times New Roman"/>
                <w:sz w:val="24"/>
                <w:szCs w:val="24"/>
              </w:rPr>
            </w:pPr>
            <w:r w:rsidRPr="009D071D">
              <w:rPr>
                <w:rFonts w:cs="Times New Roman"/>
                <w:sz w:val="24"/>
                <w:szCs w:val="24"/>
              </w:rPr>
              <w:t>«Объемы ассигнований муниципальной Программы</w:t>
            </w:r>
          </w:p>
        </w:tc>
        <w:tc>
          <w:tcPr>
            <w:tcW w:w="7195" w:type="dxa"/>
          </w:tcPr>
          <w:p w:rsidR="009D071D" w:rsidRPr="009D071D" w:rsidRDefault="009D071D" w:rsidP="009D071D">
            <w:pPr>
              <w:pStyle w:val="21"/>
              <w:ind w:firstLine="567"/>
              <w:rPr>
                <w:rFonts w:cs="Times New Roman"/>
                <w:sz w:val="24"/>
                <w:szCs w:val="24"/>
              </w:rPr>
            </w:pPr>
            <w:r w:rsidRPr="009D071D">
              <w:rPr>
                <w:rFonts w:cs="Times New Roman"/>
                <w:sz w:val="24"/>
                <w:szCs w:val="24"/>
              </w:rPr>
              <w:t>Объём ассигнований на реализацию муниципальной программы составляет 4811,2 тыс. рублей, в том числе:</w:t>
            </w:r>
          </w:p>
          <w:p w:rsidR="009D071D" w:rsidRPr="009D071D" w:rsidRDefault="009D071D" w:rsidP="009D071D">
            <w:pPr>
              <w:pStyle w:val="21"/>
              <w:ind w:firstLine="567"/>
              <w:rPr>
                <w:rFonts w:cs="Times New Roman"/>
                <w:sz w:val="24"/>
                <w:szCs w:val="24"/>
              </w:rPr>
            </w:pPr>
            <w:r w:rsidRPr="009D071D">
              <w:rPr>
                <w:rFonts w:cs="Times New Roman"/>
                <w:sz w:val="24"/>
                <w:szCs w:val="24"/>
              </w:rPr>
              <w:t>средства областного бюджета – 1702,4 тыс. рублей</w:t>
            </w:r>
          </w:p>
          <w:p w:rsidR="009D071D" w:rsidRPr="009D071D" w:rsidRDefault="009D071D" w:rsidP="009D071D">
            <w:pPr>
              <w:pStyle w:val="21"/>
              <w:ind w:firstLine="567"/>
              <w:rPr>
                <w:rFonts w:cs="Times New Roman"/>
                <w:sz w:val="24"/>
                <w:szCs w:val="24"/>
              </w:rPr>
            </w:pPr>
            <w:r w:rsidRPr="009D071D">
              <w:rPr>
                <w:rFonts w:cs="Times New Roman"/>
                <w:sz w:val="24"/>
                <w:szCs w:val="24"/>
              </w:rPr>
              <w:t>средства местного бюджета –  3108,8 тыс. рублей</w:t>
            </w:r>
          </w:p>
          <w:p w:rsidR="009D071D" w:rsidRPr="009D071D" w:rsidRDefault="009D071D" w:rsidP="009D071D">
            <w:pPr>
              <w:pStyle w:val="21"/>
              <w:ind w:firstLine="567"/>
              <w:rPr>
                <w:rFonts w:cs="Times New Roman"/>
                <w:sz w:val="24"/>
                <w:szCs w:val="24"/>
              </w:rPr>
            </w:pPr>
            <w:r w:rsidRPr="009D071D">
              <w:rPr>
                <w:rFonts w:cs="Times New Roman"/>
                <w:sz w:val="24"/>
                <w:szCs w:val="24"/>
              </w:rPr>
              <w:t xml:space="preserve">           2014г. – 794,6 тыс. рублей</w:t>
            </w:r>
          </w:p>
          <w:p w:rsidR="009D071D" w:rsidRPr="009D071D" w:rsidRDefault="009D071D" w:rsidP="009D071D">
            <w:pPr>
              <w:pStyle w:val="21"/>
              <w:ind w:firstLine="567"/>
              <w:rPr>
                <w:rFonts w:cs="Times New Roman"/>
                <w:sz w:val="24"/>
                <w:szCs w:val="24"/>
              </w:rPr>
            </w:pPr>
            <w:r w:rsidRPr="009D071D">
              <w:rPr>
                <w:rFonts w:cs="Times New Roman"/>
                <w:sz w:val="24"/>
                <w:szCs w:val="24"/>
              </w:rPr>
              <w:t xml:space="preserve">           2015г. – 837,7 тыс. рублей</w:t>
            </w:r>
          </w:p>
          <w:p w:rsidR="009D071D" w:rsidRPr="009D071D" w:rsidRDefault="009D071D" w:rsidP="009D071D">
            <w:pPr>
              <w:pStyle w:val="21"/>
              <w:ind w:firstLine="567"/>
              <w:rPr>
                <w:rFonts w:cs="Times New Roman"/>
                <w:sz w:val="24"/>
                <w:szCs w:val="24"/>
              </w:rPr>
            </w:pPr>
            <w:r w:rsidRPr="009D071D">
              <w:rPr>
                <w:rFonts w:cs="Times New Roman"/>
                <w:sz w:val="24"/>
                <w:szCs w:val="24"/>
              </w:rPr>
              <w:t xml:space="preserve">           2016г. – 692,0 тыс. рублей</w:t>
            </w:r>
          </w:p>
          <w:p w:rsidR="009D071D" w:rsidRPr="009D071D" w:rsidRDefault="009D071D" w:rsidP="009D071D">
            <w:pPr>
              <w:pStyle w:val="21"/>
              <w:ind w:firstLine="567"/>
              <w:rPr>
                <w:rFonts w:cs="Times New Roman"/>
                <w:sz w:val="24"/>
                <w:szCs w:val="24"/>
              </w:rPr>
            </w:pPr>
            <w:r w:rsidRPr="009D071D">
              <w:rPr>
                <w:rFonts w:cs="Times New Roman"/>
                <w:sz w:val="24"/>
                <w:szCs w:val="24"/>
              </w:rPr>
              <w:t xml:space="preserve">           2017г. – 802,9 тыс. рублей</w:t>
            </w:r>
          </w:p>
          <w:p w:rsidR="009D071D" w:rsidRPr="009D071D" w:rsidRDefault="009D071D" w:rsidP="009D071D">
            <w:pPr>
              <w:pStyle w:val="21"/>
              <w:ind w:firstLine="567"/>
              <w:rPr>
                <w:rFonts w:cs="Times New Roman"/>
                <w:sz w:val="24"/>
                <w:szCs w:val="24"/>
              </w:rPr>
            </w:pPr>
            <w:r w:rsidRPr="009D071D">
              <w:rPr>
                <w:rFonts w:cs="Times New Roman"/>
                <w:sz w:val="24"/>
                <w:szCs w:val="24"/>
              </w:rPr>
              <w:t xml:space="preserve">           2018г. – 854,5 тыс. рублей</w:t>
            </w:r>
          </w:p>
          <w:p w:rsidR="009D071D" w:rsidRPr="009D071D" w:rsidRDefault="009D071D" w:rsidP="009D071D">
            <w:pPr>
              <w:pStyle w:val="21"/>
              <w:ind w:firstLine="567"/>
              <w:rPr>
                <w:rFonts w:cs="Times New Roman"/>
                <w:sz w:val="24"/>
                <w:szCs w:val="24"/>
              </w:rPr>
            </w:pPr>
            <w:r w:rsidRPr="009D071D">
              <w:rPr>
                <w:rFonts w:cs="Times New Roman"/>
                <w:sz w:val="24"/>
                <w:szCs w:val="24"/>
              </w:rPr>
              <w:t xml:space="preserve">           2019г. – 829,5 тыс. рублей</w:t>
            </w:r>
            <w:proofErr w:type="gramStart"/>
            <w:r w:rsidRPr="009D071D">
              <w:rPr>
                <w:rFonts w:cs="Times New Roman"/>
                <w:sz w:val="24"/>
                <w:szCs w:val="24"/>
              </w:rPr>
              <w:t>.»</w:t>
            </w:r>
            <w:proofErr w:type="gramEnd"/>
          </w:p>
        </w:tc>
      </w:tr>
    </w:tbl>
    <w:p w:rsidR="009D071D" w:rsidRPr="009D071D" w:rsidRDefault="009D071D" w:rsidP="009D071D">
      <w:pPr>
        <w:pStyle w:val="21"/>
        <w:ind w:firstLine="348"/>
        <w:rPr>
          <w:rFonts w:cs="Times New Roman"/>
          <w:sz w:val="24"/>
          <w:szCs w:val="24"/>
        </w:rPr>
      </w:pPr>
    </w:p>
    <w:p w:rsidR="009D071D" w:rsidRPr="009D071D" w:rsidRDefault="009D071D" w:rsidP="009D071D">
      <w:pPr>
        <w:pStyle w:val="21"/>
        <w:numPr>
          <w:ilvl w:val="0"/>
          <w:numId w:val="11"/>
        </w:numPr>
        <w:tabs>
          <w:tab w:val="clear" w:pos="1353"/>
          <w:tab w:val="num" w:pos="851"/>
        </w:tabs>
        <w:ind w:left="851" w:hanging="284"/>
        <w:rPr>
          <w:rFonts w:cs="Times New Roman"/>
          <w:sz w:val="24"/>
          <w:szCs w:val="24"/>
        </w:rPr>
      </w:pPr>
      <w:r w:rsidRPr="009D071D">
        <w:rPr>
          <w:rFonts w:cs="Times New Roman"/>
          <w:sz w:val="24"/>
          <w:szCs w:val="24"/>
        </w:rPr>
        <w:t>Раздел 5 «Ресурсное обеспечение Муниципальной программы» изложить в новой редакции:</w:t>
      </w:r>
    </w:p>
    <w:p w:rsidR="009D071D" w:rsidRPr="009D071D" w:rsidRDefault="009D071D" w:rsidP="009D071D">
      <w:pPr>
        <w:pStyle w:val="af0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71D">
        <w:rPr>
          <w:rFonts w:ascii="Times New Roman" w:hAnsi="Times New Roman" w:cs="Times New Roman"/>
          <w:b/>
          <w:sz w:val="24"/>
          <w:szCs w:val="24"/>
        </w:rPr>
        <w:t>«5.  Ресурсное обеспечение Муниципальной программы.</w:t>
      </w:r>
    </w:p>
    <w:p w:rsidR="009D071D" w:rsidRPr="009D071D" w:rsidRDefault="009D071D" w:rsidP="009D071D">
      <w:pPr>
        <w:pStyle w:val="af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71D">
        <w:rPr>
          <w:rFonts w:ascii="Times New Roman" w:hAnsi="Times New Roman" w:cs="Times New Roman"/>
          <w:sz w:val="24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9D071D" w:rsidRPr="009D071D" w:rsidRDefault="009D071D" w:rsidP="009D071D">
      <w:pPr>
        <w:pStyle w:val="af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71D">
        <w:rPr>
          <w:rFonts w:ascii="Times New Roman" w:hAnsi="Times New Roman" w:cs="Times New Roman"/>
          <w:sz w:val="24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9D071D" w:rsidRPr="009D071D" w:rsidRDefault="009D071D" w:rsidP="009D071D">
      <w:pPr>
        <w:pStyle w:val="af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1D">
        <w:rPr>
          <w:rFonts w:ascii="Times New Roman" w:hAnsi="Times New Roman" w:cs="Times New Roman"/>
          <w:sz w:val="24"/>
          <w:szCs w:val="24"/>
        </w:rPr>
        <w:t>Общий объём финансирования Муниципальной программы в 2014-2019 годах составляет 4811,2 тыс. рублей, в том числе за счет средств:</w:t>
      </w:r>
    </w:p>
    <w:p w:rsidR="009D071D" w:rsidRPr="009D071D" w:rsidRDefault="009D071D" w:rsidP="009D071D">
      <w:pPr>
        <w:pStyle w:val="af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1D">
        <w:rPr>
          <w:rFonts w:ascii="Times New Roman" w:hAnsi="Times New Roman" w:cs="Times New Roman"/>
          <w:sz w:val="24"/>
          <w:szCs w:val="24"/>
        </w:rPr>
        <w:t>федерального бюджета</w:t>
      </w:r>
      <w:proofErr w:type="gramStart"/>
      <w:r w:rsidRPr="009D071D">
        <w:rPr>
          <w:rFonts w:ascii="Times New Roman" w:hAnsi="Times New Roman" w:cs="Times New Roman"/>
          <w:sz w:val="24"/>
          <w:szCs w:val="24"/>
        </w:rPr>
        <w:t xml:space="preserve"> - ;</w:t>
      </w:r>
      <w:proofErr w:type="gramEnd"/>
    </w:p>
    <w:p w:rsidR="009D071D" w:rsidRPr="009D071D" w:rsidRDefault="009D071D" w:rsidP="009D071D">
      <w:pPr>
        <w:pStyle w:val="af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1D">
        <w:rPr>
          <w:rFonts w:ascii="Times New Roman" w:hAnsi="Times New Roman" w:cs="Times New Roman"/>
          <w:sz w:val="24"/>
          <w:szCs w:val="24"/>
        </w:rPr>
        <w:t>областного бюджета – 1702,4 тыс. рублей;</w:t>
      </w:r>
    </w:p>
    <w:p w:rsidR="009D071D" w:rsidRPr="009D071D" w:rsidRDefault="009D071D" w:rsidP="009D071D">
      <w:pPr>
        <w:pStyle w:val="af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1D">
        <w:rPr>
          <w:rFonts w:ascii="Times New Roman" w:hAnsi="Times New Roman" w:cs="Times New Roman"/>
          <w:sz w:val="24"/>
          <w:szCs w:val="24"/>
        </w:rPr>
        <w:t>бюджета муниципального образования 3108,8 тыс. рублей;</w:t>
      </w:r>
    </w:p>
    <w:p w:rsidR="009D071D" w:rsidRPr="009D071D" w:rsidRDefault="009D071D" w:rsidP="009D071D">
      <w:pPr>
        <w:pStyle w:val="af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1D">
        <w:rPr>
          <w:rFonts w:ascii="Times New Roman" w:hAnsi="Times New Roman" w:cs="Times New Roman"/>
          <w:sz w:val="24"/>
          <w:szCs w:val="24"/>
        </w:rPr>
        <w:t>внебюджетных источников</w:t>
      </w:r>
      <w:proofErr w:type="gramStart"/>
      <w:r w:rsidRPr="009D071D">
        <w:rPr>
          <w:rFonts w:ascii="Times New Roman" w:hAnsi="Times New Roman" w:cs="Times New Roman"/>
          <w:sz w:val="24"/>
          <w:szCs w:val="24"/>
        </w:rPr>
        <w:t xml:space="preserve"> -.</w:t>
      </w:r>
      <w:proofErr w:type="gramEnd"/>
    </w:p>
    <w:p w:rsidR="009D071D" w:rsidRPr="009D071D" w:rsidRDefault="009D071D" w:rsidP="009D071D">
      <w:pPr>
        <w:pStyle w:val="af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1D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</w:t>
      </w:r>
      <w:proofErr w:type="spellStart"/>
      <w:r w:rsidRPr="009D071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9D071D">
        <w:rPr>
          <w:rFonts w:ascii="Times New Roman" w:hAnsi="Times New Roman" w:cs="Times New Roman"/>
          <w:sz w:val="24"/>
          <w:szCs w:val="24"/>
        </w:rPr>
        <w:t xml:space="preserve">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9D071D" w:rsidRPr="009D071D" w:rsidRDefault="009D071D" w:rsidP="009D071D">
      <w:pPr>
        <w:pStyle w:val="af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1D">
        <w:rPr>
          <w:rFonts w:ascii="Times New Roman" w:hAnsi="Times New Roman" w:cs="Times New Roman"/>
          <w:sz w:val="24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9D071D" w:rsidRPr="009D071D" w:rsidRDefault="009D071D" w:rsidP="009D071D">
      <w:pPr>
        <w:pStyle w:val="af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1D">
        <w:rPr>
          <w:rFonts w:ascii="Times New Roman" w:hAnsi="Times New Roman" w:cs="Times New Roman"/>
          <w:sz w:val="24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</w:t>
      </w:r>
      <w:proofErr w:type="gramStart"/>
      <w:r w:rsidRPr="009D071D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D071D" w:rsidRPr="009D071D" w:rsidRDefault="009D071D" w:rsidP="009D071D">
      <w:pPr>
        <w:pStyle w:val="Style7"/>
        <w:widowControl/>
        <w:spacing w:line="240" w:lineRule="auto"/>
        <w:ind w:left="142" w:firstLine="425"/>
        <w:rPr>
          <w:rFonts w:ascii="Times New Roman" w:hAnsi="Times New Roman"/>
        </w:rPr>
      </w:pPr>
      <w:r w:rsidRPr="009D071D">
        <w:rPr>
          <w:rFonts w:ascii="Times New Roman" w:hAnsi="Times New Roman"/>
        </w:rPr>
        <w:t>3.Расходы на реализацию муниципальной программы за счёт средств бюджета муниципального района (приложение №2 к муниципальной программе) изложить в новой редакции согласно Приложению №1.</w:t>
      </w:r>
    </w:p>
    <w:p w:rsidR="009D071D" w:rsidRPr="009D071D" w:rsidRDefault="009D071D" w:rsidP="009D071D">
      <w:pPr>
        <w:pStyle w:val="Style7"/>
        <w:widowControl/>
        <w:spacing w:line="240" w:lineRule="auto"/>
        <w:ind w:firstLine="567"/>
        <w:rPr>
          <w:rFonts w:ascii="Times New Roman" w:hAnsi="Times New Roman"/>
        </w:rPr>
      </w:pPr>
      <w:r w:rsidRPr="009D071D">
        <w:rPr>
          <w:rFonts w:ascii="Times New Roman" w:hAnsi="Times New Roman"/>
        </w:rPr>
        <w:t>4.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 согласно Приложению №2.</w:t>
      </w:r>
    </w:p>
    <w:p w:rsidR="009D071D" w:rsidRDefault="009D071D" w:rsidP="009D071D">
      <w:pPr>
        <w:pStyle w:val="af0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9D071D" w:rsidRDefault="009D071D" w:rsidP="009D071D">
      <w:pPr>
        <w:pStyle w:val="af0"/>
        <w:ind w:left="0"/>
        <w:rPr>
          <w:rFonts w:ascii="Times New Roman" w:hAnsi="Times New Roman"/>
          <w:sz w:val="28"/>
          <w:szCs w:val="24"/>
        </w:rPr>
        <w:sectPr w:rsidR="009D071D" w:rsidSect="009D071D">
          <w:pgSz w:w="11906" w:h="16838"/>
          <w:pgMar w:top="1134" w:right="851" w:bottom="426" w:left="851" w:header="709" w:footer="709" w:gutter="0"/>
          <w:cols w:space="708"/>
          <w:docGrid w:linePitch="360"/>
        </w:sectPr>
      </w:pPr>
    </w:p>
    <w:p w:rsidR="009D071D" w:rsidRPr="00710FAA" w:rsidRDefault="009D071D" w:rsidP="00710FAA">
      <w:pPr>
        <w:pStyle w:val="af0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0F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D071D" w:rsidRPr="00710FAA" w:rsidRDefault="009D071D" w:rsidP="00710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710FAA">
        <w:rPr>
          <w:rFonts w:ascii="Times New Roman" w:hAnsi="Times New Roman"/>
          <w:bCs/>
          <w:sz w:val="24"/>
          <w:szCs w:val="24"/>
          <w:lang w:val="ru-RU"/>
        </w:rPr>
        <w:t>РАСХОДЫ</w:t>
      </w:r>
    </w:p>
    <w:p w:rsidR="009D071D" w:rsidRPr="00710FAA" w:rsidRDefault="009D071D" w:rsidP="00710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0FAA">
        <w:rPr>
          <w:rFonts w:ascii="Times New Roman" w:hAnsi="Times New Roman"/>
          <w:bCs/>
          <w:sz w:val="24"/>
          <w:szCs w:val="24"/>
          <w:lang w:val="ru-RU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9D071D" w:rsidRPr="00710FAA" w:rsidTr="009D071D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отдельного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Главный</w:t>
            </w:r>
            <w:proofErr w:type="spellEnd"/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распорядитель</w:t>
            </w:r>
            <w:proofErr w:type="spellEnd"/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spellEnd"/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Расходы по годам (тыс. рублей)</w:t>
            </w:r>
          </w:p>
        </w:tc>
      </w:tr>
      <w:tr w:rsidR="009D071D" w:rsidRPr="00710FAA" w:rsidTr="009D071D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</w:tr>
      <w:tr w:rsidR="009D071D" w:rsidRPr="00710FAA" w:rsidTr="009D071D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Муниципальная 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программа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безопасности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и жизнедеятельности населения " на 2014-2019 годы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430,7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572,1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447,1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536,9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572,5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3108,8</w:t>
            </w:r>
          </w:p>
        </w:tc>
      </w:tr>
      <w:tr w:rsidR="009D071D" w:rsidRPr="00710FAA" w:rsidTr="00710FAA">
        <w:trPr>
          <w:trHeight w:val="108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 xml:space="preserve">Тужинского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427,4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403,1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448,5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2518,4</w:t>
            </w:r>
          </w:p>
        </w:tc>
      </w:tr>
      <w:tr w:rsidR="009D071D" w:rsidRPr="00710FAA" w:rsidTr="00710FAA">
        <w:trPr>
          <w:trHeight w:val="40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710FAA" w:rsidTr="00710FAA">
        <w:trPr>
          <w:trHeight w:val="398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247,5</w:t>
            </w:r>
          </w:p>
        </w:tc>
      </w:tr>
      <w:tr w:rsidR="009D071D" w:rsidRPr="00710FAA" w:rsidTr="00710FAA">
        <w:trPr>
          <w:trHeight w:val="406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342,9</w:t>
            </w:r>
          </w:p>
        </w:tc>
      </w:tr>
      <w:tr w:rsidR="009D071D" w:rsidRPr="00710FAA" w:rsidTr="009D071D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9D071D" w:rsidRPr="00710FAA" w:rsidTr="009D071D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 xml:space="preserve">Тужинского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202,1</w:t>
            </w:r>
          </w:p>
        </w:tc>
      </w:tr>
      <w:tr w:rsidR="009D071D" w:rsidRPr="00710FAA" w:rsidTr="00710FAA">
        <w:trPr>
          <w:trHeight w:val="239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9D071D" w:rsidRPr="00710FAA" w:rsidTr="009D071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 xml:space="preserve">Тужинского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382,1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377,9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365,5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2226,3</w:t>
            </w:r>
          </w:p>
        </w:tc>
      </w:tr>
      <w:tr w:rsidR="009D071D" w:rsidRPr="00710FAA" w:rsidTr="009D071D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Пополнение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резервного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фонда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342,9</w:t>
            </w:r>
          </w:p>
        </w:tc>
      </w:tr>
      <w:tr w:rsidR="009D071D" w:rsidRPr="00710FAA" w:rsidTr="009D071D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-профилактика правонарушений (проведение районных массовых мероприятий с детьми)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 Безопасное колесо» 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-трудоустройство несовершеннолетних;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-мероприятия с молодежью;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-публикация в СМИ идей духовно-нравственных ценностей, патриотизма и межнациональной, межконфессиональной 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толерантности;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-мероприятия по формированию толерантного сознания населения района;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-взаимодействие с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нац</w:t>
            </w:r>
            <w:proofErr w:type="gramStart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.о</w:t>
            </w:r>
            <w:proofErr w:type="gramEnd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бщностями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конфессиями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учреждения образования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РУО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РУО</w:t>
            </w: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МКОУСОШ с УИОП пгт</w:t>
            </w:r>
            <w:proofErr w:type="gramStart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ужа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29,7</w:t>
            </w:r>
          </w:p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34,9</w:t>
            </w: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16,9</w:t>
            </w: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17,6</w:t>
            </w: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7,2</w:t>
            </w: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19,2</w:t>
            </w: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17,6</w:t>
            </w: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7,2</w:t>
            </w: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19,2</w:t>
            </w: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17,6</w:t>
            </w: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7,2</w:t>
            </w: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19,2</w:t>
            </w: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17,6</w:t>
            </w: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7,2</w:t>
            </w: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19,2</w:t>
            </w: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240,6</w:t>
            </w: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87,3</w:t>
            </w: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76,5</w:t>
            </w: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9D071D" w:rsidRPr="00710FAA" w:rsidTr="009D071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071D" w:rsidRPr="00710FAA" w:rsidTr="009D071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071D" w:rsidRPr="00710FAA" w:rsidTr="009D071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071D" w:rsidRPr="00710FAA" w:rsidTr="009D071D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071D" w:rsidRPr="00710FAA" w:rsidTr="009D071D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D071D" w:rsidRPr="00710FAA" w:rsidTr="009D071D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- размещение информации  для населения по вопросам противодействия терроризму;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 проверки антитеррористической 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укрепленности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потенциальных объектов диверсионно-террористических устремлений;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организационно-профилактические</w:t>
            </w:r>
            <w:proofErr w:type="gramEnd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D071D" w:rsidRPr="00710FAA" w:rsidRDefault="009D071D" w:rsidP="00710FAA">
      <w:pPr>
        <w:pStyle w:val="af0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FAA" w:rsidRDefault="00710FAA" w:rsidP="00710FAA">
      <w:pPr>
        <w:pStyle w:val="af0"/>
        <w:spacing w:after="0"/>
        <w:ind w:left="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0FAA" w:rsidRDefault="00710FAA" w:rsidP="00710FAA">
      <w:pPr>
        <w:pStyle w:val="af0"/>
        <w:spacing w:after="0"/>
        <w:ind w:left="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0FAA" w:rsidRDefault="00710FAA" w:rsidP="00710FAA">
      <w:pPr>
        <w:pStyle w:val="af0"/>
        <w:spacing w:after="0"/>
        <w:ind w:left="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0FAA" w:rsidRDefault="00710FAA" w:rsidP="00710FAA">
      <w:pPr>
        <w:pStyle w:val="af0"/>
        <w:spacing w:after="0"/>
        <w:ind w:left="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0FAA" w:rsidRDefault="00710FAA" w:rsidP="00710FAA">
      <w:pPr>
        <w:pStyle w:val="af0"/>
        <w:spacing w:after="0"/>
        <w:ind w:left="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0FAA" w:rsidRDefault="00710FAA" w:rsidP="00710FAA">
      <w:pPr>
        <w:pStyle w:val="af0"/>
        <w:spacing w:after="0"/>
        <w:ind w:left="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0FAA" w:rsidRDefault="00710FAA" w:rsidP="00710FAA">
      <w:pPr>
        <w:pStyle w:val="af0"/>
        <w:spacing w:after="0"/>
        <w:ind w:left="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D071D" w:rsidRPr="00710FAA" w:rsidRDefault="009D071D" w:rsidP="00710FAA">
      <w:pPr>
        <w:pStyle w:val="af0"/>
        <w:spacing w:after="0"/>
        <w:ind w:left="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0FA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9D071D" w:rsidRPr="00710FAA" w:rsidRDefault="009D071D" w:rsidP="00710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10FAA">
        <w:rPr>
          <w:rFonts w:ascii="Times New Roman" w:hAnsi="Times New Roman"/>
          <w:sz w:val="24"/>
          <w:szCs w:val="24"/>
          <w:lang w:val="ru-RU"/>
        </w:rPr>
        <w:t>Прогнозная (справочная) оценка ресурсного обеспечения</w:t>
      </w:r>
    </w:p>
    <w:p w:rsidR="009D071D" w:rsidRPr="00710FAA" w:rsidRDefault="009D071D" w:rsidP="00710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10FAA">
        <w:rPr>
          <w:rFonts w:ascii="Times New Roman" w:hAnsi="Times New Roman"/>
          <w:sz w:val="24"/>
          <w:szCs w:val="24"/>
          <w:lang w:val="ru-RU"/>
        </w:rPr>
        <w:t>реализации муниципальной программы</w:t>
      </w:r>
    </w:p>
    <w:p w:rsidR="009D071D" w:rsidRPr="00710FAA" w:rsidRDefault="009D071D" w:rsidP="00710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10FAA">
        <w:rPr>
          <w:rFonts w:ascii="Times New Roman" w:hAnsi="Times New Roman"/>
          <w:sz w:val="24"/>
          <w:szCs w:val="24"/>
          <w:lang w:val="ru-RU"/>
        </w:rPr>
        <w:t>за счет всех источников финансирования</w:t>
      </w:r>
    </w:p>
    <w:p w:rsidR="009D071D" w:rsidRPr="00710FAA" w:rsidRDefault="009D071D" w:rsidP="00710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55"/>
        <w:gridCol w:w="938"/>
        <w:gridCol w:w="1048"/>
        <w:gridCol w:w="992"/>
        <w:gridCol w:w="56"/>
        <w:gridCol w:w="87"/>
      </w:tblGrid>
      <w:tr w:rsidR="009D071D" w:rsidRPr="00710FAA" w:rsidTr="009D071D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710FAA">
              <w:rPr>
                <w:rFonts w:ascii="Times New Roman" w:hAnsi="Times New Roman"/>
                <w:sz w:val="24"/>
                <w:szCs w:val="24"/>
              </w:rPr>
              <w:br/>
              <w:t xml:space="preserve">п/п </w:t>
            </w:r>
            <w:r w:rsidRPr="00710FA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  </w:t>
            </w:r>
            <w:proofErr w:type="spellStart"/>
            <w:proofErr w:type="gramStart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муни-ципальной</w:t>
            </w:r>
            <w:proofErr w:type="spellEnd"/>
            <w:proofErr w:type="gramEnd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10FA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расходов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рублей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D071D" w:rsidRPr="00710FAA" w:rsidTr="009D071D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</w:tr>
      <w:tr w:rsidR="009D071D" w:rsidRPr="00710FAA" w:rsidTr="009D071D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безопасности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и жизнедеятельности населения " на 2014-2019 годы</w:t>
            </w: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794,6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837,7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692,0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802,9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854,5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829,5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4811,2</w:t>
            </w:r>
          </w:p>
        </w:tc>
      </w:tr>
      <w:tr w:rsidR="009D071D" w:rsidRPr="00710FAA" w:rsidTr="009D071D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071D" w:rsidRPr="00710FAA" w:rsidTr="009D071D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244,9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266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282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1702,4</w:t>
            </w:r>
          </w:p>
        </w:tc>
      </w:tr>
      <w:tr w:rsidR="009D071D" w:rsidRPr="00710FAA" w:rsidTr="009D071D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местный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447,1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536,9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572,5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549,5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3108,8</w:t>
            </w:r>
          </w:p>
        </w:tc>
      </w:tr>
      <w:tr w:rsidR="009D071D" w:rsidRPr="00710FAA" w:rsidTr="009D071D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иные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071D" w:rsidRPr="00710FAA" w:rsidTr="009D071D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10FA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9D071D" w:rsidRPr="00710FAA" w:rsidTr="009D071D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071D" w:rsidRPr="00710FAA" w:rsidTr="009D071D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071D" w:rsidRPr="00710FAA" w:rsidTr="009D071D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местный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9D071D" w:rsidRPr="00710FAA" w:rsidTr="009D071D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иные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10FA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071D" w:rsidRPr="00710FAA" w:rsidTr="009D071D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10FA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627,0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643,9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647,5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622,5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3928,7</w:t>
            </w:r>
          </w:p>
        </w:tc>
      </w:tr>
      <w:tr w:rsidR="009D071D" w:rsidRPr="00710FAA" w:rsidTr="009D071D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071D" w:rsidRPr="00710FAA" w:rsidTr="009D071D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244,9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266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282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Cs/>
                <w:sz w:val="24"/>
                <w:szCs w:val="24"/>
              </w:rPr>
              <w:t>1702,4</w:t>
            </w:r>
          </w:p>
        </w:tc>
      </w:tr>
      <w:tr w:rsidR="009D071D" w:rsidRPr="00710FAA" w:rsidTr="009D071D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местный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382,1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377,9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365,5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342,5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2226,3</w:t>
            </w:r>
          </w:p>
        </w:tc>
      </w:tr>
      <w:tr w:rsidR="009D071D" w:rsidRPr="00710FAA" w:rsidTr="009D071D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Иные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10FA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071D" w:rsidRPr="00710FAA" w:rsidTr="009D071D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Пополнение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резервного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фонда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342,9</w:t>
            </w:r>
          </w:p>
        </w:tc>
      </w:tr>
      <w:tr w:rsidR="009D071D" w:rsidRPr="00710FAA" w:rsidTr="009D071D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071D" w:rsidRPr="00710FAA" w:rsidTr="009D071D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071D" w:rsidRPr="00710FAA" w:rsidTr="009D071D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Местный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342,9</w:t>
            </w:r>
          </w:p>
        </w:tc>
      </w:tr>
      <w:tr w:rsidR="009D071D" w:rsidRPr="00710FAA" w:rsidTr="009D071D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Иные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071D" w:rsidRPr="00710FAA" w:rsidTr="009D071D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710FAA" w:rsidTr="009D071D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-профилактика правонарушений: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-повышение безопасности дорожного движения;    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 Безопасное колесо» 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-трудоустройство несовершеннолетних;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-мероприятия с молодежью;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-публикация в СМИ идей 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духовно-нравственных ценностей, патриотизма и межнациональной, межконфессиональной толерантности;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-мероприятия по формированию толерантного сознания населения района;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-взаимодействие с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нац</w:t>
            </w:r>
            <w:proofErr w:type="gramStart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.о</w:t>
            </w:r>
            <w:proofErr w:type="gramEnd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бщностями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конфессиями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240,6</w:t>
            </w:r>
          </w:p>
        </w:tc>
      </w:tr>
      <w:tr w:rsidR="009D071D" w:rsidRPr="00710FAA" w:rsidTr="009D071D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071D" w:rsidRPr="00710FAA" w:rsidTr="009D071D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071D" w:rsidRPr="00710FAA" w:rsidTr="009D071D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местный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240,6</w:t>
            </w:r>
          </w:p>
        </w:tc>
      </w:tr>
      <w:tr w:rsidR="009D071D" w:rsidRPr="00710FAA" w:rsidTr="009D071D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Иные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10FA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29,7</w:t>
            </w: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34,9</w:t>
            </w: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16,9</w:t>
            </w: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17,6</w:t>
            </w: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17,6</w:t>
            </w: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17,6</w:t>
            </w: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17,6</w:t>
            </w: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26,4</w:t>
            </w:r>
          </w:p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240,6</w:t>
            </w:r>
          </w:p>
          <w:p w:rsidR="009D071D" w:rsidRPr="00710FAA" w:rsidRDefault="009D071D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87,3</w:t>
            </w: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153,3</w:t>
            </w: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71D" w:rsidRPr="00710FAA" w:rsidRDefault="009D071D" w:rsidP="00710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710FAA" w:rsidTr="009D071D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710FAA" w:rsidTr="009D071D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710FAA" w:rsidTr="009D071D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710FAA" w:rsidTr="009D071D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местный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710FAA" w:rsidTr="009D071D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иные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10FA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710FAA" w:rsidTr="009D071D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710FAA" w:rsidTr="009D071D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710FAA" w:rsidTr="009D071D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710FAA" w:rsidTr="009D071D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местный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710FAA" w:rsidTr="009D071D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иные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10FA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710FAA" w:rsidTr="009D071D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710FAA" w:rsidTr="009D071D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710FAA" w:rsidTr="009D071D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710FAA" w:rsidTr="009D071D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местный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710FAA" w:rsidTr="009D071D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иные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10FA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710FAA" w:rsidTr="009D071D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710FAA" w:rsidTr="009D071D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710FAA" w:rsidTr="009D071D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710FAA" w:rsidTr="009D071D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местный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710FAA" w:rsidTr="009D071D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710FAA" w:rsidTr="009D071D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иные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10FA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710FAA" w:rsidTr="009D071D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710FAA" w:rsidTr="009D071D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D071D" w:rsidRPr="00710FAA" w:rsidTr="009D071D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710FAA" w:rsidTr="009D071D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710FAA" w:rsidTr="009D071D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местный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D071D" w:rsidRPr="00710FAA" w:rsidTr="009D071D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иные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10FA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710FAA" w:rsidTr="009D071D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Отдельное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размещение информации  для населения по вопросам 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противодействия терроризму;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 проверки антитеррористической 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укрепленности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потенциальных объектов диверсионно-террористических устремлений;</w:t>
            </w:r>
          </w:p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организационно-профилактические</w:t>
            </w:r>
            <w:proofErr w:type="gramEnd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710FAA" w:rsidTr="009D071D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710FAA" w:rsidTr="009D071D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710FAA" w:rsidTr="009D071D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местный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1D" w:rsidRPr="00710FAA" w:rsidTr="009D071D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иные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10FA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1D" w:rsidRPr="00710FAA" w:rsidRDefault="009D071D" w:rsidP="007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071D" w:rsidRPr="00710FAA" w:rsidRDefault="009D071D" w:rsidP="00710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0FAA">
        <w:rPr>
          <w:rFonts w:ascii="Times New Roman" w:hAnsi="Times New Roman"/>
          <w:sz w:val="24"/>
          <w:szCs w:val="24"/>
        </w:rPr>
        <w:lastRenderedPageBreak/>
        <w:t>______________</w:t>
      </w:r>
    </w:p>
    <w:p w:rsidR="00710FAA" w:rsidRDefault="00710FAA" w:rsidP="00710F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  <w:sectPr w:rsidR="00710FAA" w:rsidSect="00710FAA">
          <w:pgSz w:w="16838" w:h="11906" w:orient="landscape"/>
          <w:pgMar w:top="851" w:right="851" w:bottom="850" w:left="709" w:header="708" w:footer="708" w:gutter="0"/>
          <w:cols w:space="708"/>
          <w:docGrid w:linePitch="360"/>
        </w:sect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4"/>
        <w:gridCol w:w="2409"/>
        <w:gridCol w:w="2876"/>
        <w:gridCol w:w="2422"/>
      </w:tblGrid>
      <w:tr w:rsidR="00710FAA" w:rsidRPr="00710FAA" w:rsidTr="00225B2E">
        <w:tc>
          <w:tcPr>
            <w:tcW w:w="5000" w:type="pct"/>
            <w:gridSpan w:val="4"/>
            <w:hideMark/>
          </w:tcPr>
          <w:p w:rsidR="00710FAA" w:rsidRDefault="00710FAA" w:rsidP="00710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АДМИНИСТРАЦИЯ ТУЖИНСКОГО МУНИЦИПАЛЬНОГО РАЙОНА </w:t>
            </w:r>
          </w:p>
          <w:p w:rsidR="00710FAA" w:rsidRDefault="00710FAA" w:rsidP="00710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КИРОВСКОЙ ОБЛАСТИ</w:t>
            </w:r>
          </w:p>
          <w:p w:rsidR="00710FAA" w:rsidRPr="00710FAA" w:rsidRDefault="00710FAA" w:rsidP="00710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0FAA" w:rsidRPr="00710FAA" w:rsidTr="00225B2E">
        <w:tc>
          <w:tcPr>
            <w:tcW w:w="5000" w:type="pct"/>
            <w:gridSpan w:val="4"/>
            <w:hideMark/>
          </w:tcPr>
          <w:p w:rsidR="00710FAA" w:rsidRPr="00710FAA" w:rsidRDefault="00710FAA" w:rsidP="00710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710FAA" w:rsidRPr="00710FAA" w:rsidTr="00225B2E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FAA" w:rsidRPr="00710FAA" w:rsidRDefault="00710FAA" w:rsidP="00710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29.11.2017</w:t>
            </w:r>
          </w:p>
        </w:tc>
        <w:tc>
          <w:tcPr>
            <w:tcW w:w="2536" w:type="pct"/>
            <w:gridSpan w:val="2"/>
          </w:tcPr>
          <w:p w:rsidR="00710FAA" w:rsidRPr="00710FAA" w:rsidRDefault="00710FAA" w:rsidP="00710FA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FAA" w:rsidRPr="00710FAA" w:rsidRDefault="00710FAA" w:rsidP="00710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</w:tr>
      <w:tr w:rsidR="00710FAA" w:rsidRPr="00710FAA" w:rsidTr="00225B2E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FAA" w:rsidRPr="00710FAA" w:rsidRDefault="00710FAA" w:rsidP="00710F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pct"/>
            <w:gridSpan w:val="2"/>
          </w:tcPr>
          <w:p w:rsidR="00710FAA" w:rsidRDefault="00710FAA" w:rsidP="00710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 xml:space="preserve">пгт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Тужа</w:t>
            </w:r>
            <w:proofErr w:type="spellEnd"/>
          </w:p>
          <w:p w:rsidR="00710FAA" w:rsidRPr="00710FAA" w:rsidRDefault="00710FAA" w:rsidP="00710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2" w:type="pct"/>
          </w:tcPr>
          <w:p w:rsidR="00710FAA" w:rsidRPr="00710FAA" w:rsidRDefault="00710FAA" w:rsidP="00710F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FAA" w:rsidRPr="00710FAA" w:rsidTr="00225B2E">
        <w:tc>
          <w:tcPr>
            <w:tcW w:w="5000" w:type="pct"/>
            <w:gridSpan w:val="4"/>
            <w:hideMark/>
          </w:tcPr>
          <w:p w:rsidR="00710FAA" w:rsidRDefault="00710FAA" w:rsidP="00710FAA">
            <w:pPr>
              <w:spacing w:line="240" w:lineRule="auto"/>
              <w:ind w:hanging="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 утверждении Плана мероприятий по предупреждению заноса и распространения вируса африканской чумы свиней на территории Тужинского муниципального района</w:t>
            </w:r>
          </w:p>
          <w:p w:rsidR="00710FAA" w:rsidRPr="00710FAA" w:rsidRDefault="00710FAA" w:rsidP="00710FAA">
            <w:pPr>
              <w:spacing w:line="240" w:lineRule="auto"/>
              <w:ind w:hanging="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0FAA" w:rsidRPr="00710FAA" w:rsidTr="00225B2E">
        <w:tc>
          <w:tcPr>
            <w:tcW w:w="5000" w:type="pct"/>
            <w:gridSpan w:val="4"/>
            <w:hideMark/>
          </w:tcPr>
          <w:p w:rsidR="00710FAA" w:rsidRPr="00710FAA" w:rsidRDefault="00710FAA" w:rsidP="00710FAA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10F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соответствии с </w:t>
            </w:r>
            <w:hyperlink r:id="rId10" w:history="1">
              <w:r w:rsidRPr="00710FAA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Законом</w:t>
              </w:r>
            </w:hyperlink>
            <w:r w:rsidRPr="00710F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Российской Федерации от 14.05.1993 №4979-1 «О ветеринарии», распоряжением Правительства Кировской области от 13.05.2008 № 187 «Об утверждении комплексного плана мероприятий по предупреждению заноса и распространения африканской чумы свиней на территории Кировской области» (с изменениями, внесенными распоряжением Правительства Кировской области от 08.11.2017 № 32 «О внесении изменений в распоряжение Правительства Кировской области от 13.05.2008 № 187») в целях недопущения возникновения</w:t>
            </w:r>
            <w:proofErr w:type="gramEnd"/>
            <w:r w:rsidRPr="00710FAA">
              <w:rPr>
                <w:rFonts w:ascii="Times New Roman" w:hAnsi="Times New Roman" w:cs="Times New Roman"/>
                <w:b w:val="0"/>
                <w:sz w:val="24"/>
                <w:szCs w:val="24"/>
              </w:rPr>
              <w:t>, распространения и своевременной ликвидации очагов заболевания свиней африканской чумой на территории Тужинского муниципального района администрация Тужинского муниципального района ПОСТАНОВЛЯЕТ:</w:t>
            </w:r>
          </w:p>
          <w:p w:rsidR="00710FAA" w:rsidRPr="00710FAA" w:rsidRDefault="00710FAA" w:rsidP="00710FA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Утвердить План мероприятий по предупреждению заноса и распространения вируса африканской чумы свиней на территории Тужинского муниципального района согласно приложению. </w:t>
            </w:r>
          </w:p>
          <w:p w:rsidR="00710FAA" w:rsidRPr="00710FAA" w:rsidRDefault="00710FAA" w:rsidP="00710FA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710FAA" w:rsidRDefault="00710FAA" w:rsidP="00710FA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0FA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Контроль за выполнением настоящего постановления возложить на п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ервого заместителя главы администрации Тужинского муниципального района по жизнеобеспечению – заведующего сектором сельского хозяйства </w:t>
            </w:r>
            <w:proofErr w:type="gramStart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Бледных</w:t>
            </w:r>
            <w:proofErr w:type="gramEnd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Л.В.</w:t>
            </w:r>
          </w:p>
          <w:p w:rsidR="00710FAA" w:rsidRDefault="00710FAA" w:rsidP="00710FA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0FAA" w:rsidRPr="00710FAA" w:rsidRDefault="00710FAA" w:rsidP="00710FAA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0FAA" w:rsidRPr="00710FAA" w:rsidTr="00710FAA">
        <w:tc>
          <w:tcPr>
            <w:tcW w:w="2458" w:type="pct"/>
            <w:gridSpan w:val="2"/>
            <w:tcBorders>
              <w:top w:val="nil"/>
              <w:left w:val="nil"/>
              <w:right w:val="nil"/>
            </w:tcBorders>
          </w:tcPr>
          <w:p w:rsidR="00710FAA" w:rsidRDefault="00710FAA" w:rsidP="00710FA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710FAA">
              <w:rPr>
                <w:rFonts w:ascii="Times New Roman" w:eastAsia="Calibri" w:hAnsi="Times New Roman"/>
                <w:sz w:val="24"/>
                <w:szCs w:val="24"/>
              </w:rPr>
              <w:t>Глава</w:t>
            </w:r>
            <w:proofErr w:type="spellEnd"/>
            <w:r w:rsidRPr="00710FAA">
              <w:rPr>
                <w:rFonts w:ascii="Times New Roman" w:eastAsia="Calibri" w:hAnsi="Times New Roman"/>
                <w:sz w:val="24"/>
                <w:szCs w:val="24"/>
              </w:rPr>
              <w:t xml:space="preserve"> Тужинского</w:t>
            </w:r>
          </w:p>
          <w:p w:rsidR="00710FAA" w:rsidRPr="00710FAA" w:rsidRDefault="00710FAA" w:rsidP="00710F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eastAsia="Calibri" w:hAnsi="Times New Roman"/>
                <w:sz w:val="24"/>
                <w:szCs w:val="24"/>
              </w:rPr>
              <w:t>муниципального</w:t>
            </w:r>
            <w:proofErr w:type="spellEnd"/>
            <w:r w:rsidRPr="00710FA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eastAsia="Calibri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2542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10FAA" w:rsidRPr="00710FAA" w:rsidRDefault="00710FAA" w:rsidP="00710F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Е.В. Видякина</w:t>
            </w:r>
          </w:p>
        </w:tc>
      </w:tr>
    </w:tbl>
    <w:p w:rsidR="00710FAA" w:rsidRDefault="00710FAA" w:rsidP="00710F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10FAA" w:rsidRPr="00710FAA" w:rsidRDefault="00710FAA" w:rsidP="00710F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5056"/>
        <w:gridCol w:w="5365"/>
      </w:tblGrid>
      <w:tr w:rsidR="00710FAA" w:rsidRPr="00710FAA" w:rsidTr="00225B2E">
        <w:tc>
          <w:tcPr>
            <w:tcW w:w="2426" w:type="pct"/>
            <w:tcBorders>
              <w:bottom w:val="nil"/>
            </w:tcBorders>
          </w:tcPr>
          <w:p w:rsidR="00710FAA" w:rsidRPr="00710FAA" w:rsidRDefault="00710FAA" w:rsidP="00710FA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bottom w:val="nil"/>
            </w:tcBorders>
          </w:tcPr>
          <w:p w:rsidR="00710FAA" w:rsidRPr="00710FAA" w:rsidRDefault="00710FAA" w:rsidP="00710F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Приложение</w:t>
            </w:r>
          </w:p>
          <w:p w:rsidR="00710FAA" w:rsidRPr="00710FAA" w:rsidRDefault="00710FAA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0FAA" w:rsidRPr="00710FAA" w:rsidRDefault="00710FAA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УТВЕРЖДЕНО</w:t>
            </w:r>
          </w:p>
          <w:p w:rsidR="00710FAA" w:rsidRPr="00710FAA" w:rsidRDefault="00710FAA" w:rsidP="0071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0FAA" w:rsidRPr="00710FAA" w:rsidRDefault="00710FAA" w:rsidP="00710F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постановлением</w:t>
            </w:r>
            <w:r w:rsidRPr="00710FA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администрации Тужинского муниципального района Кировской области</w:t>
            </w:r>
          </w:p>
          <w:p w:rsidR="00710FAA" w:rsidRDefault="00710FAA" w:rsidP="00710F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710FAA"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proofErr w:type="spellEnd"/>
            <w:r w:rsidRPr="00710FAA">
              <w:rPr>
                <w:rFonts w:ascii="Times New Roman" w:eastAsia="Calibri" w:hAnsi="Times New Roman"/>
                <w:sz w:val="24"/>
                <w:szCs w:val="24"/>
              </w:rPr>
              <w:t xml:space="preserve"> 29.11.2017 № 478</w:t>
            </w:r>
          </w:p>
          <w:p w:rsidR="008A0ECD" w:rsidRPr="008A0ECD" w:rsidRDefault="008A0ECD" w:rsidP="00710F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710FAA" w:rsidRPr="00710FAA" w:rsidTr="00225B2E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710FAA" w:rsidRPr="00710FAA" w:rsidRDefault="00710FAA" w:rsidP="00710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</w:t>
            </w:r>
          </w:p>
          <w:p w:rsidR="00710FAA" w:rsidRDefault="00710FAA" w:rsidP="00710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мероприятий по предупреждению заноса и распространения вируса африканской чумы свиней на территории Тужинского муниципального района</w:t>
            </w:r>
          </w:p>
          <w:p w:rsidR="00710FAA" w:rsidRPr="00710FAA" w:rsidRDefault="00710FAA" w:rsidP="00710F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</w:tr>
    </w:tbl>
    <w:tbl>
      <w:tblPr>
        <w:tblStyle w:val="a9"/>
        <w:tblW w:w="5000" w:type="pct"/>
        <w:tblLayout w:type="fixed"/>
        <w:tblLook w:val="04A0"/>
      </w:tblPr>
      <w:tblGrid>
        <w:gridCol w:w="731"/>
        <w:gridCol w:w="5444"/>
        <w:gridCol w:w="1634"/>
        <w:gridCol w:w="2612"/>
      </w:tblGrid>
      <w:tr w:rsidR="00710FAA" w:rsidRPr="00710FAA" w:rsidTr="00225B2E">
        <w:trPr>
          <w:trHeight w:val="20"/>
          <w:tblHeader/>
        </w:trPr>
        <w:tc>
          <w:tcPr>
            <w:tcW w:w="351" w:type="pct"/>
            <w:vAlign w:val="center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0FA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0FAA">
              <w:rPr>
                <w:sz w:val="24"/>
                <w:szCs w:val="24"/>
              </w:rPr>
              <w:t>/</w:t>
            </w:r>
            <w:proofErr w:type="spellStart"/>
            <w:r w:rsidRPr="00710F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2" w:type="pct"/>
            <w:vAlign w:val="center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84" w:type="pct"/>
            <w:vAlign w:val="center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253" w:type="pct"/>
            <w:vAlign w:val="center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1</w:t>
            </w:r>
          </w:p>
        </w:tc>
        <w:tc>
          <w:tcPr>
            <w:tcW w:w="4649" w:type="pct"/>
            <w:gridSpan w:val="3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ОРГАНИЗАЦИОННЫЕ МЕРОПРИЯТИЯ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1.1.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proofErr w:type="gramStart"/>
            <w:r w:rsidRPr="00710FAA">
              <w:rPr>
                <w:sz w:val="24"/>
                <w:szCs w:val="24"/>
              </w:rPr>
              <w:t xml:space="preserve">Внесение изменений и обеспечение финансирования отдельного мероприятия «Защита населения от болезней, общих для человека и животных, в части организации и </w:t>
            </w:r>
            <w:r w:rsidRPr="00710FAA">
              <w:rPr>
                <w:sz w:val="24"/>
                <w:szCs w:val="24"/>
              </w:rPr>
              <w:lastRenderedPageBreak/>
              <w:t>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территории муниципального района» действующего в рамках муниципальной программы «Развитие агропромышленного комплекса» на 2017-2019 годы, утвержденной постановлением администрации Тужинского муниципального района от 11.10.2013  № 533</w:t>
            </w:r>
            <w:proofErr w:type="gramEnd"/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Сектор сельского хозяйства администрации района, начальник </w:t>
            </w:r>
            <w:r w:rsidRPr="00710FAA">
              <w:rPr>
                <w:sz w:val="24"/>
                <w:szCs w:val="24"/>
              </w:rPr>
              <w:lastRenderedPageBreak/>
              <w:t>финансового управления администрации района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Проведение заседаний чрезвычайной противоэпизоотической комиссии (далее - ЧПК) или санитарно-противоэпидемической комиссии (далее - СПЭК) по рассмотрению вопроса об эпизоотической обстановке по африканской чуме свиней (далее - АЧС) с принятием плана мероприятий по предупреждению заноса и распространения вируса АЧС на территории района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до 01.12.2017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Председатель ЧПК или СПЭК администрации Тужинского муниципального района (далее – администрации района)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1.3.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Предусмотреть в районном бюджете денежные средства для проведения мероприятий по ликвидации очагов АЧС в соответствии с законодательством Российской Федерации, в том числе средства на выплату компенсации владельцам за отчужденных свиней, проведение мероприятий по регулированию численности ди</w:t>
            </w:r>
            <w:r w:rsidRPr="00710FAA">
              <w:rPr>
                <w:sz w:val="24"/>
                <w:szCs w:val="24"/>
              </w:rPr>
              <w:softHyphen/>
              <w:t>ких кабанов и проведение диагностических исследований для выявления АЧС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ежегодно при формировании бюджета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Начальник финансового управления администрации района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1.4.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proofErr w:type="gramStart"/>
            <w:r w:rsidRPr="00710FAA">
              <w:rPr>
                <w:sz w:val="24"/>
                <w:szCs w:val="24"/>
              </w:rPr>
              <w:t xml:space="preserve">Обеспечение контроля за исполнением юридическими лицами, индивидуальными предпринимателями, физическими лицами решений об установлении статусов регионов Российской Федерации по заразным болезням животных и условиями перемещения подконтрольных государственному ветеринарному надзору (далее — </w:t>
            </w:r>
            <w:proofErr w:type="spellStart"/>
            <w:r w:rsidRPr="00710FAA">
              <w:rPr>
                <w:sz w:val="24"/>
                <w:szCs w:val="24"/>
              </w:rPr>
              <w:t>госветнадзор</w:t>
            </w:r>
            <w:proofErr w:type="spellEnd"/>
            <w:r w:rsidRPr="00710FAA">
              <w:rPr>
                <w:sz w:val="24"/>
                <w:szCs w:val="24"/>
              </w:rPr>
              <w:t>) товаров, принимаемых Федеральной службой по ветеринарному и фитосанитарному надзору в соответствии с пунктом 3.8 Ветеринарных правил проведения регионализации территории Россий</w:t>
            </w:r>
            <w:r w:rsidRPr="00710FAA">
              <w:rPr>
                <w:sz w:val="24"/>
                <w:szCs w:val="24"/>
              </w:rPr>
              <w:softHyphen/>
              <w:t>ской Федерации, утвержденных приказом Министерства сельского хозяйства Российской Феде</w:t>
            </w:r>
            <w:r w:rsidRPr="00710FAA">
              <w:rPr>
                <w:sz w:val="24"/>
                <w:szCs w:val="24"/>
              </w:rPr>
              <w:softHyphen/>
              <w:t>рации от 14.12.2015</w:t>
            </w:r>
            <w:proofErr w:type="gramEnd"/>
            <w:r w:rsidRPr="00710FAA">
              <w:rPr>
                <w:sz w:val="24"/>
                <w:szCs w:val="24"/>
              </w:rPr>
              <w:t xml:space="preserve"> № 635 и Ре</w:t>
            </w:r>
            <w:r w:rsidRPr="00710FAA">
              <w:rPr>
                <w:sz w:val="24"/>
                <w:szCs w:val="24"/>
              </w:rPr>
              <w:softHyphen/>
              <w:t>шением Комиссии Таможенного союза от 18.06.2010 № 317 «О применении ветеринарно-санитарных мер в Евразийском экономическом союзе» (далее - решение об установлении статусов регионов Российской Федерации)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постоянно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Тужинская УВЛ КОГБУ «</w:t>
            </w:r>
            <w:proofErr w:type="spellStart"/>
            <w:r w:rsidRPr="00710FAA">
              <w:rPr>
                <w:sz w:val="24"/>
                <w:szCs w:val="24"/>
              </w:rPr>
              <w:t>Яранская</w:t>
            </w:r>
            <w:proofErr w:type="spellEnd"/>
            <w:r w:rsidRPr="00710FAA">
              <w:rPr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sz w:val="24"/>
                <w:szCs w:val="24"/>
              </w:rPr>
              <w:t>межрай</w:t>
            </w:r>
            <w:proofErr w:type="spellEnd"/>
            <w:r w:rsidRPr="00710FAA">
              <w:rPr>
                <w:sz w:val="24"/>
                <w:szCs w:val="24"/>
              </w:rPr>
              <w:t xml:space="preserve"> СББЖ»* (далее - Тужинская УВЛ)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1.5.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Осуществление закупок зерна (для кормления животных) и других подконтрольных </w:t>
            </w:r>
            <w:proofErr w:type="spellStart"/>
            <w:r w:rsidRPr="00710FAA">
              <w:rPr>
                <w:sz w:val="24"/>
                <w:szCs w:val="24"/>
              </w:rPr>
              <w:t>госветнадзору</w:t>
            </w:r>
            <w:proofErr w:type="spellEnd"/>
            <w:r w:rsidRPr="00710FAA">
              <w:rPr>
                <w:sz w:val="24"/>
                <w:szCs w:val="24"/>
              </w:rPr>
              <w:t xml:space="preserve"> товаров в соответствии с решением </w:t>
            </w:r>
            <w:r w:rsidRPr="00710FAA">
              <w:rPr>
                <w:sz w:val="24"/>
                <w:szCs w:val="24"/>
              </w:rPr>
              <w:lastRenderedPageBreak/>
              <w:t>об установлении статусов регионов Российской Федерации при наличии ветеринарных сопроводительных документов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физические и юридические лица*, индивидуальные </w:t>
            </w:r>
            <w:r w:rsidRPr="00710FAA">
              <w:rPr>
                <w:sz w:val="24"/>
                <w:szCs w:val="24"/>
              </w:rPr>
              <w:lastRenderedPageBreak/>
              <w:t>предприниматели*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710FAA">
              <w:rPr>
                <w:sz w:val="24"/>
                <w:szCs w:val="24"/>
              </w:rPr>
              <w:t>контроля за</w:t>
            </w:r>
            <w:proofErr w:type="gramEnd"/>
            <w:r w:rsidRPr="00710FAA">
              <w:rPr>
                <w:sz w:val="24"/>
                <w:szCs w:val="24"/>
              </w:rPr>
              <w:t xml:space="preserve"> реализацией свиней и свиных мясопродуктов, не прошедших термическую обработку, в том числе в местах несанкционированной торговли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постоянно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Тужинская УВЛ*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1.7.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710FAA">
              <w:rPr>
                <w:sz w:val="24"/>
                <w:szCs w:val="24"/>
              </w:rPr>
              <w:t>Контроль за</w:t>
            </w:r>
            <w:proofErr w:type="gramEnd"/>
            <w:r w:rsidRPr="00710FAA">
              <w:rPr>
                <w:sz w:val="24"/>
                <w:szCs w:val="24"/>
              </w:rPr>
              <w:t xml:space="preserve"> соблюдением ветеринарных требований и режимов к содержанию, разведению, реализации, убою свиней, переработке свинины и за местами реализации свиноводческой про</w:t>
            </w:r>
            <w:r w:rsidRPr="00710FAA">
              <w:rPr>
                <w:sz w:val="24"/>
                <w:szCs w:val="24"/>
              </w:rPr>
              <w:softHyphen/>
              <w:t>дукции, помещениями для хранения кормов для свиней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постоянно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Тужинская УВЛ*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1.8.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Обеспечение готовности сил и сре</w:t>
            </w:r>
            <w:proofErr w:type="gramStart"/>
            <w:r w:rsidRPr="00710FAA">
              <w:rPr>
                <w:sz w:val="24"/>
                <w:szCs w:val="24"/>
              </w:rPr>
              <w:t>дств дл</w:t>
            </w:r>
            <w:proofErr w:type="gramEnd"/>
            <w:r w:rsidRPr="00710FAA">
              <w:rPr>
                <w:sz w:val="24"/>
                <w:szCs w:val="24"/>
              </w:rPr>
              <w:t>я предупреждения и ликвидации чрезвычайной ситуации, связанной с возникновением эпизоотии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постоянно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Главный специалист по ГО и ЧС администрации района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1.9.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Определение перечня (реестра) и механизма привлечения транспортных и технических средств, землеройной и иной техники в условиях чрезвычайной</w:t>
            </w:r>
            <w:r w:rsidRPr="00710FAA">
              <w:rPr>
                <w:rStyle w:val="af2"/>
                <w:sz w:val="24"/>
                <w:szCs w:val="24"/>
              </w:rPr>
              <w:t xml:space="preserve"> ситуации,</w:t>
            </w:r>
            <w:r w:rsidRPr="00710FAA">
              <w:rPr>
                <w:sz w:val="24"/>
                <w:szCs w:val="24"/>
              </w:rPr>
              <w:t xml:space="preserve"> связанной с ликвидацией АЧС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ежегодно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Главный специалист по ГО и ЧС администрации района, </w:t>
            </w:r>
          </w:p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организации и граждане, осуществляющие сельскохозяйственную деятельность*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1.10.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Обеспечение учета поголовья свиней в личных подсобных хозяйствах граждан (далее - ЛПХ), крестьянских (фермерских) хозяйствах, крупных, средних и малых сельскохозяйственных ор</w:t>
            </w:r>
            <w:r w:rsidRPr="00710FAA">
              <w:rPr>
                <w:sz w:val="24"/>
                <w:szCs w:val="24"/>
              </w:rPr>
              <w:softHyphen/>
              <w:t>ганизациях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ежегодно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Сектор сельского хозяйства администрации района, </w:t>
            </w:r>
          </w:p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ЛПХ*, организации и граждане, осуществляющие сельскохозяйственную деятельность*, городские и сельские поселения Тужинского района, Тужинская УВЛ*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1.11.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Обеспечение в пределах компетенции проведения мониторинга эпизоотической ситуации по АЧС среди домашних свиней и диких кабанов, включающего отбор проб биологического ма</w:t>
            </w:r>
            <w:r w:rsidRPr="00710FAA">
              <w:rPr>
                <w:sz w:val="24"/>
                <w:szCs w:val="24"/>
              </w:rPr>
              <w:softHyphen/>
              <w:t>териала от живых и павших животных, а также от добытых диких кабанов и направления проб в КОГБУ «</w:t>
            </w:r>
            <w:proofErr w:type="gramStart"/>
            <w:r w:rsidRPr="00710FAA">
              <w:rPr>
                <w:sz w:val="24"/>
                <w:szCs w:val="24"/>
              </w:rPr>
              <w:t>Кировская</w:t>
            </w:r>
            <w:proofErr w:type="gramEnd"/>
            <w:r w:rsidRPr="00710FAA">
              <w:rPr>
                <w:sz w:val="24"/>
                <w:szCs w:val="24"/>
              </w:rPr>
              <w:t xml:space="preserve"> ОВЛ»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ежемесячно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Тужинская УВЛ*,</w:t>
            </w:r>
          </w:p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Сектор сельского хозяйства администрации района, юридические лица и индивидуальные предприниматели, осуществляющие пользование объектами животного мира на основании разрешения (далее - </w:t>
            </w:r>
            <w:proofErr w:type="spellStart"/>
            <w:r w:rsidRPr="00710FAA">
              <w:rPr>
                <w:sz w:val="24"/>
                <w:szCs w:val="24"/>
              </w:rPr>
              <w:lastRenderedPageBreak/>
              <w:t>охотпользователи</w:t>
            </w:r>
            <w:proofErr w:type="spellEnd"/>
            <w:r w:rsidRPr="00710FAA">
              <w:rPr>
                <w:sz w:val="24"/>
                <w:szCs w:val="24"/>
              </w:rPr>
              <w:t>)*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Осуществление мероприятий по снижению численности дикого кабана до нормативов, рекомендованных Министерством природных ресурсов и экологии Российской Федерации, путем охоты, регулирования численности и миграционной активности диких кабанов с целью снижения вероятности заноса и возникновения АЧС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до ликви</w:t>
            </w:r>
            <w:r w:rsidRPr="00710FAA">
              <w:rPr>
                <w:sz w:val="24"/>
                <w:szCs w:val="24"/>
              </w:rPr>
              <w:softHyphen/>
              <w:t xml:space="preserve">дации АЧС 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ТРООО «Кировское </w:t>
            </w:r>
            <w:proofErr w:type="spellStart"/>
            <w:r w:rsidRPr="00710FAA">
              <w:rPr>
                <w:sz w:val="24"/>
                <w:szCs w:val="24"/>
              </w:rPr>
              <w:t>ОООиР</w:t>
            </w:r>
            <w:proofErr w:type="spellEnd"/>
            <w:r w:rsidRPr="00710FAA">
              <w:rPr>
                <w:sz w:val="24"/>
                <w:szCs w:val="24"/>
              </w:rPr>
              <w:t xml:space="preserve">»*, </w:t>
            </w:r>
            <w:proofErr w:type="spellStart"/>
            <w:r w:rsidRPr="00710FAA">
              <w:rPr>
                <w:sz w:val="24"/>
                <w:szCs w:val="24"/>
              </w:rPr>
              <w:t>охотпользователи</w:t>
            </w:r>
            <w:proofErr w:type="spellEnd"/>
            <w:r w:rsidRPr="00710FAA">
              <w:rPr>
                <w:sz w:val="24"/>
                <w:szCs w:val="24"/>
              </w:rPr>
              <w:t>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1.13.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Организация комплексов для прикормки и наблюдения за поголовьем и клиническим состоя</w:t>
            </w:r>
            <w:r w:rsidRPr="00710FAA">
              <w:rPr>
                <w:sz w:val="24"/>
                <w:szCs w:val="24"/>
              </w:rPr>
              <w:softHyphen/>
              <w:t>нием диких кабанов на территории охотничьих угодий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постоянно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10FAA">
              <w:rPr>
                <w:sz w:val="24"/>
                <w:szCs w:val="24"/>
              </w:rPr>
              <w:t>охотпользователи</w:t>
            </w:r>
            <w:proofErr w:type="spellEnd"/>
            <w:r w:rsidRPr="00710FAA">
              <w:rPr>
                <w:sz w:val="24"/>
                <w:szCs w:val="24"/>
              </w:rPr>
              <w:t>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1.14.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Проведение разъяснительной работы среди владельцев (собственников) свиней о недопустимости их выезда в неблагополучные по АЧС субъекты Российской Федерации и иностранные государства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постоянно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ЛПХ*, организации и граждане, осуществляющие сельскохозяйственную деятельность*</w:t>
            </w:r>
          </w:p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Тужинская УВЛ*,</w:t>
            </w:r>
          </w:p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710FAA">
              <w:rPr>
                <w:sz w:val="24"/>
                <w:szCs w:val="24"/>
              </w:rPr>
              <w:t>городское</w:t>
            </w:r>
            <w:proofErr w:type="gramEnd"/>
            <w:r w:rsidRPr="00710FAA">
              <w:rPr>
                <w:sz w:val="24"/>
                <w:szCs w:val="24"/>
              </w:rPr>
              <w:t xml:space="preserve"> и сельские поселения Тужинского района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1.15.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Определить на территории района телефоны горячей линии для оперативного принятия инфор</w:t>
            </w:r>
            <w:r w:rsidRPr="00710FAA">
              <w:rPr>
                <w:sz w:val="24"/>
                <w:szCs w:val="24"/>
              </w:rPr>
              <w:softHyphen/>
              <w:t xml:space="preserve">мации обо всех случаях заболевания и массового падежа домашних свиней и диких кабанов: </w:t>
            </w:r>
            <w:r w:rsidRPr="00710FAA">
              <w:rPr>
                <w:b/>
                <w:sz w:val="24"/>
                <w:szCs w:val="24"/>
              </w:rPr>
              <w:t>8(83340) 2-11-03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немедленно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Администрация района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1.16.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710FAA">
              <w:rPr>
                <w:sz w:val="24"/>
                <w:szCs w:val="24"/>
              </w:rPr>
              <w:t>Проведение разъяснительной и просветительской работы с населением об опасности приобретения и использования продукции животноводства, не прошедшей ветеринарно-санитарную экспертизу, о мерах по предотвращению заноса и распространения вируса АЧС, неотложных действиях владельцев (собственников) свиней в случае возникновения заболевания АЧС или подозрения на это заболевание, а также информации о нарушениях, повлекших за собой распространение инфекции, и принятых мерах в отношении виновных лиц</w:t>
            </w:r>
            <w:proofErr w:type="gramEnd"/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постоянно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Сектор сельского хозяйства администрации района, </w:t>
            </w:r>
          </w:p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710FAA">
              <w:rPr>
                <w:sz w:val="24"/>
                <w:szCs w:val="24"/>
              </w:rPr>
              <w:t>городское</w:t>
            </w:r>
            <w:proofErr w:type="gramEnd"/>
            <w:r w:rsidRPr="00710FAA">
              <w:rPr>
                <w:sz w:val="24"/>
                <w:szCs w:val="24"/>
              </w:rPr>
              <w:t xml:space="preserve"> и сельские поселения Тужинского района,</w:t>
            </w:r>
          </w:p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Тужинская УВЛ*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1.17.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710FAA">
              <w:rPr>
                <w:sz w:val="24"/>
                <w:szCs w:val="24"/>
              </w:rPr>
              <w:t>контроля за</w:t>
            </w:r>
            <w:proofErr w:type="gramEnd"/>
            <w:r w:rsidRPr="00710FAA">
              <w:rPr>
                <w:sz w:val="24"/>
                <w:szCs w:val="24"/>
              </w:rPr>
              <w:t xml:space="preserve"> сбором и утилизацией биологических и пищевых отходов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постоянно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Сектор сельского хозяйства администрации района, </w:t>
            </w:r>
          </w:p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Тужинская УВЛ*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1.18.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Информирование Управления </w:t>
            </w:r>
            <w:proofErr w:type="spellStart"/>
            <w:r w:rsidRPr="00710FAA">
              <w:rPr>
                <w:sz w:val="24"/>
                <w:szCs w:val="24"/>
              </w:rPr>
              <w:t>Россельхознадзора</w:t>
            </w:r>
            <w:proofErr w:type="spellEnd"/>
            <w:r w:rsidRPr="00710FAA">
              <w:rPr>
                <w:sz w:val="24"/>
                <w:szCs w:val="24"/>
              </w:rPr>
              <w:t xml:space="preserve"> по Кировской области, управления ветеринарии Кировской области и госучреждений ветеринарии о принимаемых мерах по безопасному обращению пищевых отходов и случаях выявления продуктов животного происхождения, поступивших из неблагополучных по АЧС регионов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ежеквар</w:t>
            </w:r>
            <w:r w:rsidRPr="00710FAA">
              <w:rPr>
                <w:sz w:val="24"/>
                <w:szCs w:val="24"/>
              </w:rPr>
              <w:softHyphen/>
              <w:t>тально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Сектор сельского хозяйства администрации района, </w:t>
            </w:r>
          </w:p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Тужинская УВЛ*,</w:t>
            </w:r>
          </w:p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ЛПХ*, организации и граждане, </w:t>
            </w:r>
            <w:r w:rsidRPr="00710FAA">
              <w:rPr>
                <w:sz w:val="24"/>
                <w:szCs w:val="24"/>
              </w:rPr>
              <w:lastRenderedPageBreak/>
              <w:t>осуществляющие сельскохозяйственную деятельность*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lastRenderedPageBreak/>
              <w:t>1.19.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Проведение командно-штабных учений (тренировок) по ликвидации АЧС и обеспечению оперативного взаимодействия служб и ведом</w:t>
            </w:r>
            <w:proofErr w:type="gramStart"/>
            <w:r w:rsidRPr="00710FAA">
              <w:rPr>
                <w:sz w:val="24"/>
                <w:szCs w:val="24"/>
              </w:rPr>
              <w:t>ств пр</w:t>
            </w:r>
            <w:proofErr w:type="gramEnd"/>
            <w:r w:rsidRPr="00710FAA">
              <w:rPr>
                <w:sz w:val="24"/>
                <w:szCs w:val="24"/>
              </w:rPr>
              <w:t>и проведении совместных мероприятий при постановке диагноза и купирования очага инфекции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1 раз в год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Главный специалист по ГО и ЧС администрации района, Сектор сельского хозяйства администрации района,</w:t>
            </w:r>
          </w:p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Тужинская УВЛ*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1.20.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Проведение работы с гражданами, ведущими ЛПХ, по переводу их на альтернативные виды животноводства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постоянно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Сектор сельского хозяйства администрации района, главы поселений, </w:t>
            </w:r>
          </w:p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Тужинская УВЛ*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1.21.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Определение мест торговли свиньями и продуктами из свинины на территории района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постоянно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Сектор сельского хозяйства администрации района,  Тужинская УВЛ*, </w:t>
            </w:r>
            <w:proofErr w:type="gramStart"/>
            <w:r w:rsidRPr="00710FAA">
              <w:rPr>
                <w:sz w:val="24"/>
                <w:szCs w:val="24"/>
              </w:rPr>
              <w:t>городское</w:t>
            </w:r>
            <w:proofErr w:type="gramEnd"/>
            <w:r w:rsidRPr="00710FAA">
              <w:rPr>
                <w:sz w:val="24"/>
                <w:szCs w:val="24"/>
              </w:rPr>
              <w:t xml:space="preserve"> и сельские поселения Тужинского района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1.22.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Максимальное освоение выданных разрешений на добычу кабана в рамках всех видов охоты. Обеспечение первоочередного изъятия </w:t>
            </w:r>
            <w:proofErr w:type="spellStart"/>
            <w:r w:rsidRPr="00710FAA">
              <w:rPr>
                <w:sz w:val="24"/>
                <w:szCs w:val="24"/>
              </w:rPr>
              <w:t>миграционно-активной</w:t>
            </w:r>
            <w:proofErr w:type="spellEnd"/>
            <w:r w:rsidRPr="00710FAA">
              <w:rPr>
                <w:sz w:val="24"/>
                <w:szCs w:val="24"/>
              </w:rPr>
              <w:t xml:space="preserve"> части популяции кабана (взрослых самцов, кабанов до 1 года)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постоянно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ТРООО «</w:t>
            </w:r>
            <w:proofErr w:type="gramStart"/>
            <w:r w:rsidRPr="00710FAA">
              <w:rPr>
                <w:sz w:val="24"/>
                <w:szCs w:val="24"/>
              </w:rPr>
              <w:t>Кировское</w:t>
            </w:r>
            <w:proofErr w:type="gramEnd"/>
            <w:r w:rsidRPr="00710FAA">
              <w:rPr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sz w:val="24"/>
                <w:szCs w:val="24"/>
              </w:rPr>
              <w:t>ОООиР</w:t>
            </w:r>
            <w:proofErr w:type="spellEnd"/>
            <w:r w:rsidRPr="00710FAA">
              <w:rPr>
                <w:sz w:val="24"/>
                <w:szCs w:val="24"/>
              </w:rPr>
              <w:t xml:space="preserve">»*, </w:t>
            </w:r>
            <w:proofErr w:type="spellStart"/>
            <w:r w:rsidRPr="00710FAA">
              <w:rPr>
                <w:sz w:val="24"/>
                <w:szCs w:val="24"/>
              </w:rPr>
              <w:t>охотпользователи</w:t>
            </w:r>
            <w:proofErr w:type="spellEnd"/>
            <w:r w:rsidRPr="00710FAA">
              <w:rPr>
                <w:sz w:val="24"/>
                <w:szCs w:val="24"/>
              </w:rPr>
              <w:t>*, охотники*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2.</w:t>
            </w:r>
          </w:p>
        </w:tc>
        <w:tc>
          <w:tcPr>
            <w:tcW w:w="4649" w:type="pct"/>
            <w:gridSpan w:val="3"/>
          </w:tcPr>
          <w:p w:rsidR="00710FAA" w:rsidRPr="00710FAA" w:rsidRDefault="00710FAA" w:rsidP="00710F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/>
                <w:sz w:val="24"/>
                <w:szCs w:val="24"/>
              </w:rPr>
              <w:t>ВЕТЕРИНАРНО-САНИТАРНЫЕ МЕРОПРИЯТИЯ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2.1.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Обеспечение исполнения ветеринарного законодательства Российской Федерации, регулирующего вопросы содержания, перемещения и убоя свиней, переработки свинины, перемещения и реализации мясопродуктов из свинины, утилизации биологических отходов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постоянно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ЛПХ*, организации и граждане, осуществляющие сельскохозяйственную деятельность*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2.2.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Определение и организация мест для экстренного уничтожения трупов (туш) животных и биологических отходов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немедленно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Сектор сельского хозяйства администрации района, </w:t>
            </w:r>
            <w:proofErr w:type="gramStart"/>
            <w:r w:rsidRPr="00710FAA">
              <w:rPr>
                <w:sz w:val="24"/>
                <w:szCs w:val="24"/>
              </w:rPr>
              <w:t>городское</w:t>
            </w:r>
            <w:proofErr w:type="gramEnd"/>
            <w:r w:rsidRPr="00710FAA">
              <w:rPr>
                <w:sz w:val="24"/>
                <w:szCs w:val="24"/>
              </w:rPr>
              <w:t xml:space="preserve"> и сельские поселения Тужинского района, Тужинская УВЛ*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2.3.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Организация и обеспечение в пределах компетенции мероприятий по выявлению, сбору и уничтожению трупов диких кабанов и оказание содействия специалистам госучреждений ветеринарии в отборе проб патологического материала от павших животных на подконтрольных территориях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постоянно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ТРООО «Кировское </w:t>
            </w:r>
            <w:proofErr w:type="spellStart"/>
            <w:r w:rsidRPr="00710FAA">
              <w:rPr>
                <w:sz w:val="24"/>
                <w:szCs w:val="24"/>
              </w:rPr>
              <w:t>ОООиР</w:t>
            </w:r>
            <w:proofErr w:type="spellEnd"/>
            <w:r w:rsidRPr="00710FAA">
              <w:rPr>
                <w:sz w:val="24"/>
                <w:szCs w:val="24"/>
              </w:rPr>
              <w:t xml:space="preserve">»*,  </w:t>
            </w:r>
          </w:p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Тужинская УВЛ*, </w:t>
            </w:r>
          </w:p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10FAA">
              <w:rPr>
                <w:sz w:val="24"/>
                <w:szCs w:val="24"/>
              </w:rPr>
              <w:t>охотпользователи</w:t>
            </w:r>
            <w:proofErr w:type="spellEnd"/>
            <w:r w:rsidRPr="00710FAA">
              <w:rPr>
                <w:sz w:val="24"/>
                <w:szCs w:val="24"/>
              </w:rPr>
              <w:t xml:space="preserve">*, 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Информирование охот-пользователей и охотников о необходимости уничтожения тушек пушных зверей, внутренних органов отстрелянных диких зверей и птицы, не используемых для собственных нужд, методом сжигания на костре с последующим закапыванием зольного остатка в землю в соответствии с ветеринарным законодательством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постоянно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ТРООО «Кировское </w:t>
            </w:r>
            <w:proofErr w:type="spellStart"/>
            <w:r w:rsidRPr="00710FAA">
              <w:rPr>
                <w:sz w:val="24"/>
                <w:szCs w:val="24"/>
              </w:rPr>
              <w:t>ОООиР</w:t>
            </w:r>
            <w:proofErr w:type="spellEnd"/>
            <w:r w:rsidRPr="00710FAA">
              <w:rPr>
                <w:sz w:val="24"/>
                <w:szCs w:val="24"/>
              </w:rPr>
              <w:t xml:space="preserve">»*,  </w:t>
            </w:r>
          </w:p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Тужинская УВЛ*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2.5.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Предоставление мясных туш и внутренних органов кабанов в государственную ветеринарную службу для проведения полной ветеринарно-санитарной экспертизы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постоянно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ТРООО «Кировское </w:t>
            </w:r>
            <w:proofErr w:type="spellStart"/>
            <w:r w:rsidRPr="00710FAA">
              <w:rPr>
                <w:sz w:val="24"/>
                <w:szCs w:val="24"/>
              </w:rPr>
              <w:t>ОООиР</w:t>
            </w:r>
            <w:proofErr w:type="spellEnd"/>
            <w:r w:rsidRPr="00710FAA">
              <w:rPr>
                <w:sz w:val="24"/>
                <w:szCs w:val="24"/>
              </w:rPr>
              <w:t xml:space="preserve">»*, </w:t>
            </w:r>
          </w:p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10FAA">
              <w:rPr>
                <w:sz w:val="24"/>
                <w:szCs w:val="24"/>
              </w:rPr>
              <w:t>охотпользователи</w:t>
            </w:r>
            <w:proofErr w:type="spellEnd"/>
            <w:r w:rsidRPr="00710FAA">
              <w:rPr>
                <w:sz w:val="24"/>
                <w:szCs w:val="24"/>
              </w:rPr>
              <w:t xml:space="preserve">*, </w:t>
            </w:r>
          </w:p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охотники*,  </w:t>
            </w:r>
          </w:p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Тужинская УВЛ*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2.6.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Предоставление управлению ветеринарии Кировской области и Управлению </w:t>
            </w:r>
            <w:proofErr w:type="spellStart"/>
            <w:r w:rsidRPr="00710FAA">
              <w:rPr>
                <w:sz w:val="24"/>
                <w:szCs w:val="24"/>
              </w:rPr>
              <w:t>Россельхознадзора</w:t>
            </w:r>
            <w:proofErr w:type="spellEnd"/>
            <w:r w:rsidRPr="00710FAA">
              <w:rPr>
                <w:sz w:val="24"/>
                <w:szCs w:val="24"/>
              </w:rPr>
              <w:t xml:space="preserve"> по Кировской области и Удмуртской Республике информации о наличии отметок госучреждений ветеринарии в разрешениях на добычу охотничьих ресурсов, подтверждающих предоставле</w:t>
            </w:r>
            <w:r w:rsidRPr="00710FAA">
              <w:rPr>
                <w:sz w:val="24"/>
                <w:szCs w:val="24"/>
              </w:rPr>
              <w:softHyphen/>
              <w:t>ние туш отстрелянных кабанов для проведения полной ветеринарно-санитарной экспертизы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по запросу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ТРООО «Кировское </w:t>
            </w:r>
            <w:proofErr w:type="spellStart"/>
            <w:r w:rsidRPr="00710FAA">
              <w:rPr>
                <w:sz w:val="24"/>
                <w:szCs w:val="24"/>
              </w:rPr>
              <w:t>ОООиР</w:t>
            </w:r>
            <w:proofErr w:type="spellEnd"/>
            <w:r w:rsidRPr="00710FAA">
              <w:rPr>
                <w:sz w:val="24"/>
                <w:szCs w:val="24"/>
              </w:rPr>
              <w:t xml:space="preserve">»*, </w:t>
            </w:r>
          </w:p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10FAA">
              <w:rPr>
                <w:sz w:val="24"/>
                <w:szCs w:val="24"/>
              </w:rPr>
              <w:t>охотпользователи</w:t>
            </w:r>
            <w:proofErr w:type="spellEnd"/>
            <w:r w:rsidRPr="00710FAA">
              <w:rPr>
                <w:sz w:val="24"/>
                <w:szCs w:val="24"/>
              </w:rPr>
              <w:t>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2.7.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Предоставление охотникам льготных условий для добычи кабана в целях регулирования его численности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по мере необходи</w:t>
            </w:r>
            <w:r w:rsidRPr="00710FAA">
              <w:rPr>
                <w:sz w:val="24"/>
                <w:szCs w:val="24"/>
              </w:rPr>
              <w:softHyphen/>
              <w:t>мости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ТРООО «Кировское </w:t>
            </w:r>
            <w:proofErr w:type="spellStart"/>
            <w:r w:rsidRPr="00710FAA">
              <w:rPr>
                <w:sz w:val="24"/>
                <w:szCs w:val="24"/>
              </w:rPr>
              <w:t>ОООиР</w:t>
            </w:r>
            <w:proofErr w:type="spellEnd"/>
            <w:r w:rsidRPr="00710FAA">
              <w:rPr>
                <w:sz w:val="24"/>
                <w:szCs w:val="24"/>
              </w:rPr>
              <w:t xml:space="preserve">»*, </w:t>
            </w:r>
          </w:p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10FAA">
              <w:rPr>
                <w:sz w:val="24"/>
                <w:szCs w:val="24"/>
              </w:rPr>
              <w:t>охотпользователи</w:t>
            </w:r>
            <w:proofErr w:type="spellEnd"/>
            <w:r w:rsidRPr="00710FAA">
              <w:rPr>
                <w:sz w:val="24"/>
                <w:szCs w:val="24"/>
              </w:rPr>
              <w:t>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2.8.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Запрещение выноса (вывоза) с территории предприятий общественного питания, образовательных учреждений, запрещение использования для кормления свиней пищевых, боенских и биологических отходов, не прошедших термическое обеззараживание (проварку)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постоянно, до ликви</w:t>
            </w:r>
            <w:r w:rsidRPr="00710FAA">
              <w:rPr>
                <w:sz w:val="24"/>
                <w:szCs w:val="24"/>
              </w:rPr>
              <w:softHyphen/>
              <w:t xml:space="preserve">дации АЧС 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РУО, КОГБУЗ «Тужинская ЦРБ», руководители предприятий общественного питания*, ЛПХ*, организации и граждане, осуществляющие сельскохозяйственную деятельность*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2.9.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Приобретение свиней только из организаций и населенных пунктов, благополучных по инфекционным заболеваниям животных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постоянно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ЛПХ*, организации и граждане, осуществляющие сельскохозяйственную деятельность*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2.10.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10FAA">
              <w:rPr>
                <w:sz w:val="24"/>
                <w:szCs w:val="24"/>
              </w:rPr>
              <w:t>Биркование</w:t>
            </w:r>
            <w:proofErr w:type="spellEnd"/>
            <w:r w:rsidRPr="00710FAA">
              <w:rPr>
                <w:sz w:val="24"/>
                <w:szCs w:val="24"/>
              </w:rPr>
              <w:t xml:space="preserve"> свиней, принадлежащих гражданам: хряков-производителей, основных и разовых свиноматок, ремонтного молодняка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постоянно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ЛПХ*, организации и граждане, осуществляющие сельскохозяйственную деятельность*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2.11.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Запрещение случки свиней, принадлежащих гражданам, содержания хряков, выделенных для этих целей, вне ЛПХ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постоянно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ЛПХ*, организации и граждане, осуществляющие сельскохозяйственную деятельность*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lastRenderedPageBreak/>
              <w:t>2.12.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Создание и поддержание необходимого для ликвидации очагов АЧС запаса материальных ре</w:t>
            </w:r>
            <w:r w:rsidRPr="00710FAA">
              <w:rPr>
                <w:sz w:val="24"/>
                <w:szCs w:val="24"/>
              </w:rPr>
              <w:softHyphen/>
              <w:t xml:space="preserve">сурсов, дезинфицирующих и </w:t>
            </w:r>
            <w:proofErr w:type="spellStart"/>
            <w:r w:rsidRPr="00710FAA">
              <w:rPr>
                <w:sz w:val="24"/>
                <w:szCs w:val="24"/>
              </w:rPr>
              <w:t>инсектоакарицидных</w:t>
            </w:r>
            <w:proofErr w:type="spellEnd"/>
            <w:r w:rsidRPr="00710FAA">
              <w:rPr>
                <w:sz w:val="24"/>
                <w:szCs w:val="24"/>
              </w:rPr>
              <w:t xml:space="preserve"> средств, сре</w:t>
            </w:r>
            <w:proofErr w:type="gramStart"/>
            <w:r w:rsidRPr="00710FAA">
              <w:rPr>
                <w:sz w:val="24"/>
                <w:szCs w:val="24"/>
              </w:rPr>
              <w:t>дств дл</w:t>
            </w:r>
            <w:proofErr w:type="gramEnd"/>
            <w:r w:rsidRPr="00710FAA">
              <w:rPr>
                <w:sz w:val="24"/>
                <w:szCs w:val="24"/>
              </w:rPr>
              <w:t>я бескровного умерщвления свиней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постоянно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Тужинская УВЛ*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2.13.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Проведение дезинфекции, дератизации в организациях общественного питания, торговли, включая продовольственные склады, и выполнение требований по обработке автотранспорта для перевозки продуктов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постоянно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руководители организаций общественного питания и торговли*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3</w:t>
            </w:r>
          </w:p>
        </w:tc>
        <w:tc>
          <w:tcPr>
            <w:tcW w:w="4649" w:type="pct"/>
            <w:gridSpan w:val="3"/>
          </w:tcPr>
          <w:p w:rsidR="00710FAA" w:rsidRPr="00710FAA" w:rsidRDefault="00710FAA" w:rsidP="00710F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/>
                <w:sz w:val="24"/>
                <w:szCs w:val="24"/>
              </w:rPr>
              <w:t>ПРОТИВОЭПИЗООТИЧЕСКИЕ МЕРОПРИЯТИЯ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3.1.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Ежегодная вакцинация свиней, имеющихся в личной собственности граждан, против классической чумы и других заболеваний, предусмотренных планом противоэпизоотических мероприятий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постоянно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Тужинская УВЛ*, ЛПХ*, организации и граждане, осуществляющие сельскохозяйственную деятельность*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3.2.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Ежедневное клиническое наблюдение за состоянием поголовья свиней в организациях и гражданами, осуществляющими сельскохозяйственную деятельность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постоянно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ЛПХ*, организации и граждане, осуществляющие сельскохозяйственную деятельность*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3.3.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Проведение мероприятий по регулированию численности диких кабанов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при необходи</w:t>
            </w:r>
            <w:r w:rsidRPr="00710FAA">
              <w:rPr>
                <w:sz w:val="24"/>
                <w:szCs w:val="24"/>
              </w:rPr>
              <w:softHyphen/>
              <w:t>мости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ТРООО «Кировское </w:t>
            </w:r>
            <w:proofErr w:type="spellStart"/>
            <w:r w:rsidRPr="00710FAA">
              <w:rPr>
                <w:sz w:val="24"/>
                <w:szCs w:val="24"/>
              </w:rPr>
              <w:t>ОООиР</w:t>
            </w:r>
            <w:proofErr w:type="spellEnd"/>
            <w:r w:rsidRPr="00710FAA">
              <w:rPr>
                <w:sz w:val="24"/>
                <w:szCs w:val="24"/>
              </w:rPr>
              <w:t xml:space="preserve">»*, </w:t>
            </w:r>
            <w:proofErr w:type="spellStart"/>
            <w:r w:rsidRPr="00710FAA">
              <w:rPr>
                <w:sz w:val="24"/>
                <w:szCs w:val="24"/>
              </w:rPr>
              <w:t>охотпользователи</w:t>
            </w:r>
            <w:proofErr w:type="spellEnd"/>
            <w:r w:rsidRPr="00710FAA">
              <w:rPr>
                <w:sz w:val="24"/>
                <w:szCs w:val="24"/>
              </w:rPr>
              <w:t>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3.4.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Проведение в пределах компетенции мониторинга эпизоотической ситуации по АЧС среди домашних свиней и диких кабанов, включающего отбор проб биологического материала от живых животных, всех павших животных, а также от добытых диких кабанов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постоянно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ТРООО «Кировское </w:t>
            </w:r>
            <w:proofErr w:type="spellStart"/>
            <w:r w:rsidRPr="00710FAA">
              <w:rPr>
                <w:sz w:val="24"/>
                <w:szCs w:val="24"/>
              </w:rPr>
              <w:t>ОООиР</w:t>
            </w:r>
            <w:proofErr w:type="spellEnd"/>
            <w:r w:rsidRPr="00710FAA">
              <w:rPr>
                <w:sz w:val="24"/>
                <w:szCs w:val="24"/>
              </w:rPr>
              <w:t>»*, УВЛ КОГБУ «</w:t>
            </w:r>
            <w:proofErr w:type="spellStart"/>
            <w:r w:rsidRPr="00710FAA">
              <w:rPr>
                <w:sz w:val="24"/>
                <w:szCs w:val="24"/>
              </w:rPr>
              <w:t>Яранская</w:t>
            </w:r>
            <w:proofErr w:type="spellEnd"/>
            <w:r w:rsidRPr="00710FAA">
              <w:rPr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sz w:val="24"/>
                <w:szCs w:val="24"/>
              </w:rPr>
              <w:t>межрай</w:t>
            </w:r>
            <w:proofErr w:type="spellEnd"/>
            <w:r w:rsidRPr="00710FAA">
              <w:rPr>
                <w:sz w:val="24"/>
                <w:szCs w:val="24"/>
              </w:rPr>
              <w:t xml:space="preserve"> СББЖ»*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3.5.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Доведение в зонах шириной до 10 км вдоль административной границы Тужинского муниципального района плотности популяции дикого кабана до значения, аналогичного значению в Нижегородской области, неблагополучной по АЧС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при воз</w:t>
            </w:r>
            <w:r w:rsidRPr="00710FAA">
              <w:rPr>
                <w:sz w:val="24"/>
                <w:szCs w:val="24"/>
              </w:rPr>
              <w:softHyphen/>
              <w:t>никновении АЧС в Нижегородской области областью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ТРООО «Кировское </w:t>
            </w:r>
            <w:proofErr w:type="spellStart"/>
            <w:r w:rsidRPr="00710FAA">
              <w:rPr>
                <w:sz w:val="24"/>
                <w:szCs w:val="24"/>
              </w:rPr>
              <w:t>ОООиР</w:t>
            </w:r>
            <w:proofErr w:type="spellEnd"/>
            <w:r w:rsidRPr="00710FAA">
              <w:rPr>
                <w:sz w:val="24"/>
                <w:szCs w:val="24"/>
              </w:rPr>
              <w:t xml:space="preserve">»*, </w:t>
            </w:r>
            <w:proofErr w:type="spellStart"/>
            <w:r w:rsidRPr="00710FAA">
              <w:rPr>
                <w:sz w:val="24"/>
                <w:szCs w:val="24"/>
              </w:rPr>
              <w:t>охотпользователи</w:t>
            </w:r>
            <w:proofErr w:type="spellEnd"/>
            <w:r w:rsidRPr="00710FAA">
              <w:rPr>
                <w:sz w:val="24"/>
                <w:szCs w:val="24"/>
              </w:rPr>
              <w:t>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4.</w:t>
            </w:r>
          </w:p>
        </w:tc>
        <w:tc>
          <w:tcPr>
            <w:tcW w:w="4649" w:type="pct"/>
            <w:gridSpan w:val="3"/>
          </w:tcPr>
          <w:p w:rsidR="00710FAA" w:rsidRPr="00710FAA" w:rsidRDefault="00710FAA" w:rsidP="00710F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 ПО ПРЕДУПРЕЖДЕНИЮ РАСПРОСТРАНЕНИЯ АЧС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4.1.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Проведение заседания ЧПК, проведение комплекса мероприятий, предусмотренных законодатель</w:t>
            </w:r>
            <w:r w:rsidRPr="00710FAA">
              <w:rPr>
                <w:sz w:val="24"/>
                <w:szCs w:val="24"/>
              </w:rPr>
              <w:softHyphen/>
              <w:t>ством в области ветеринарии, согласно настоящему Плану мероприятий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при подозрении или в случае возникновения заболевания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Председатель ЧПК администрации Тужинского муниципального района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4.2.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710FAA">
              <w:rPr>
                <w:sz w:val="24"/>
                <w:szCs w:val="24"/>
              </w:rPr>
              <w:t xml:space="preserve">Информирование Министерства сельского хозяйства Российской Федерации, министерства природных ресурсов и экологии Российской Федерации, Управления </w:t>
            </w:r>
            <w:proofErr w:type="spellStart"/>
            <w:r w:rsidRPr="00710FAA">
              <w:rPr>
                <w:sz w:val="24"/>
                <w:szCs w:val="24"/>
              </w:rPr>
              <w:t>Россельхознадзора</w:t>
            </w:r>
            <w:proofErr w:type="spellEnd"/>
            <w:r w:rsidRPr="00710FAA">
              <w:rPr>
                <w:sz w:val="24"/>
                <w:szCs w:val="24"/>
              </w:rPr>
              <w:t xml:space="preserve"> по Кировской области и Удмуртской Республике, Управления </w:t>
            </w:r>
            <w:proofErr w:type="spellStart"/>
            <w:r w:rsidRPr="00710FAA">
              <w:rPr>
                <w:sz w:val="24"/>
                <w:szCs w:val="24"/>
              </w:rPr>
              <w:t>Росприроднадзора</w:t>
            </w:r>
            <w:proofErr w:type="spellEnd"/>
            <w:r w:rsidRPr="00710FAA">
              <w:rPr>
                <w:sz w:val="24"/>
                <w:szCs w:val="24"/>
              </w:rPr>
              <w:t xml:space="preserve"> по Кировской области, министерства охраны окружающей </w:t>
            </w:r>
            <w:r w:rsidRPr="00710FAA">
              <w:rPr>
                <w:sz w:val="24"/>
                <w:szCs w:val="24"/>
              </w:rPr>
              <w:lastRenderedPageBreak/>
              <w:t>среды Кировской области, других заинтересованных организаций, органов местного самоуправления, служб и ведомств в зависимости от подведомственности и направлений взаимодействия о подозрении или возникновении АЧС</w:t>
            </w:r>
            <w:proofErr w:type="gramEnd"/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lastRenderedPageBreak/>
              <w:t>в течение 24 часов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УВЛ КОГБУ «</w:t>
            </w:r>
            <w:proofErr w:type="spellStart"/>
            <w:r w:rsidRPr="00710FAA">
              <w:rPr>
                <w:sz w:val="24"/>
                <w:szCs w:val="24"/>
              </w:rPr>
              <w:t>Яранская</w:t>
            </w:r>
            <w:proofErr w:type="spellEnd"/>
            <w:r w:rsidRPr="00710FAA">
              <w:rPr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sz w:val="24"/>
                <w:szCs w:val="24"/>
              </w:rPr>
              <w:t>межрай</w:t>
            </w:r>
            <w:proofErr w:type="spellEnd"/>
            <w:r w:rsidRPr="00710FAA">
              <w:rPr>
                <w:sz w:val="24"/>
                <w:szCs w:val="24"/>
              </w:rPr>
              <w:t xml:space="preserve"> СББЖ»*, </w:t>
            </w:r>
          </w:p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ЛПХ*, организации и граждане, осуществляющие сельскохозяйственную </w:t>
            </w:r>
            <w:r w:rsidRPr="00710FAA">
              <w:rPr>
                <w:sz w:val="24"/>
                <w:szCs w:val="24"/>
              </w:rPr>
              <w:lastRenderedPageBreak/>
              <w:t>деятельность*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Обеспечение общественного порядка при проведении карантинных мероприятий во время эпидемий и эпизоотий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постоянно, до снятия ограничительных мероприятий (карантина)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Пункт полиции «Тужинский» МО МВД России «</w:t>
            </w:r>
            <w:proofErr w:type="spellStart"/>
            <w:r w:rsidRPr="00710FAA">
              <w:rPr>
                <w:sz w:val="24"/>
                <w:szCs w:val="24"/>
              </w:rPr>
              <w:t>Яранский</w:t>
            </w:r>
            <w:proofErr w:type="spellEnd"/>
            <w:r w:rsidRPr="00710FAA">
              <w:rPr>
                <w:sz w:val="24"/>
                <w:szCs w:val="24"/>
              </w:rPr>
              <w:t>»* (далее – Полиция)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4.4.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Организация в очаге заболевания свиней африканской чумой оцепления, перекрытия дорог, пешеходных троп; расположение требуемого количества постов и маршрутов с круглосуточным несением службы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в течение 24 часов после возникновения заболевания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Сектор сельского хозяйства администрации района, </w:t>
            </w:r>
            <w:proofErr w:type="gramStart"/>
            <w:r w:rsidRPr="00710FAA">
              <w:rPr>
                <w:sz w:val="24"/>
                <w:szCs w:val="24"/>
              </w:rPr>
              <w:t>городское</w:t>
            </w:r>
            <w:proofErr w:type="gramEnd"/>
            <w:r w:rsidRPr="00710FAA">
              <w:rPr>
                <w:sz w:val="24"/>
                <w:szCs w:val="24"/>
              </w:rPr>
              <w:t xml:space="preserve"> и сельские поселения Тужинского района, полиция*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4.5.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710FAA">
              <w:rPr>
                <w:sz w:val="24"/>
                <w:szCs w:val="24"/>
              </w:rPr>
              <w:t>Направление на период ликвидации заболевания специально созданной группы из специалистов государственной ветеринарной службы Кировской области, органов местного самоуправления Тужинского муниципального района для организации и проведения в очаге комплекса мероприятий по предупреждению распростране</w:t>
            </w:r>
            <w:r w:rsidRPr="00710FAA">
              <w:rPr>
                <w:sz w:val="24"/>
                <w:szCs w:val="24"/>
              </w:rPr>
              <w:softHyphen/>
              <w:t>ния АЧС в пределах своих полномочий и компетенции</w:t>
            </w:r>
            <w:proofErr w:type="gramEnd"/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немедленно после возникно</w:t>
            </w:r>
            <w:r w:rsidRPr="00710FAA">
              <w:rPr>
                <w:sz w:val="24"/>
                <w:szCs w:val="24"/>
              </w:rPr>
              <w:softHyphen/>
              <w:t>вения забо</w:t>
            </w:r>
            <w:r w:rsidRPr="00710FAA">
              <w:rPr>
                <w:sz w:val="24"/>
                <w:szCs w:val="24"/>
              </w:rPr>
              <w:softHyphen/>
              <w:t>левания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Сектор сельского хозяйства администрации района, </w:t>
            </w:r>
            <w:proofErr w:type="gramStart"/>
            <w:r w:rsidRPr="00710FAA">
              <w:rPr>
                <w:sz w:val="24"/>
                <w:szCs w:val="24"/>
              </w:rPr>
              <w:t>городское</w:t>
            </w:r>
            <w:proofErr w:type="gramEnd"/>
            <w:r w:rsidRPr="00710FAA">
              <w:rPr>
                <w:sz w:val="24"/>
                <w:szCs w:val="24"/>
              </w:rPr>
              <w:t xml:space="preserve"> и сельские поселения Тужинского района, Тужинская УВЛ*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4.6.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Организация оперативного круглогодичного отлова кабанов с применением </w:t>
            </w:r>
            <w:proofErr w:type="spellStart"/>
            <w:r w:rsidRPr="00710FAA">
              <w:rPr>
                <w:sz w:val="24"/>
                <w:szCs w:val="24"/>
              </w:rPr>
              <w:t>живоловушек</w:t>
            </w:r>
            <w:proofErr w:type="spellEnd"/>
            <w:r w:rsidRPr="00710FAA">
              <w:rPr>
                <w:sz w:val="24"/>
                <w:szCs w:val="24"/>
              </w:rPr>
              <w:t xml:space="preserve"> в рамках мониторинга. Организация интенсивной подкормки кабанов в целях снижения их миграционной активности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в кратчайшие сроки после возникновения заболевания среди диких кабанов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ТРООО «</w:t>
            </w:r>
            <w:proofErr w:type="gramStart"/>
            <w:r w:rsidRPr="00710FAA">
              <w:rPr>
                <w:sz w:val="24"/>
                <w:szCs w:val="24"/>
              </w:rPr>
              <w:t>Кировское</w:t>
            </w:r>
            <w:proofErr w:type="gramEnd"/>
            <w:r w:rsidRPr="00710FAA">
              <w:rPr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sz w:val="24"/>
                <w:szCs w:val="24"/>
              </w:rPr>
              <w:t>ОООиР</w:t>
            </w:r>
            <w:proofErr w:type="spellEnd"/>
            <w:r w:rsidRPr="00710FAA">
              <w:rPr>
                <w:sz w:val="24"/>
                <w:szCs w:val="24"/>
              </w:rPr>
              <w:t xml:space="preserve">»*, </w:t>
            </w:r>
            <w:proofErr w:type="spellStart"/>
            <w:r w:rsidRPr="00710FAA">
              <w:rPr>
                <w:sz w:val="24"/>
                <w:szCs w:val="24"/>
              </w:rPr>
              <w:t>охотпользователи</w:t>
            </w:r>
            <w:proofErr w:type="spellEnd"/>
            <w:r w:rsidRPr="00710FAA">
              <w:rPr>
                <w:sz w:val="24"/>
                <w:szCs w:val="24"/>
              </w:rPr>
              <w:t>*, охотники*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4.7.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Обеспечение в пределах компетенции запрета перемещения свиней, продукции свиноводства и добытых кабанов из буферных зон за их пределы внутри Кировской области без документов, подтверждающих отрицательные результаты исследования продукции на АЧС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в кратчайшие сроки после возникновения заболевания среди диких кабанов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ТРООО «</w:t>
            </w:r>
            <w:proofErr w:type="gramStart"/>
            <w:r w:rsidRPr="00710FAA">
              <w:rPr>
                <w:sz w:val="24"/>
                <w:szCs w:val="24"/>
              </w:rPr>
              <w:t>Кировское</w:t>
            </w:r>
            <w:proofErr w:type="gramEnd"/>
            <w:r w:rsidRPr="00710FAA">
              <w:rPr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sz w:val="24"/>
                <w:szCs w:val="24"/>
              </w:rPr>
              <w:t>ОООиР</w:t>
            </w:r>
            <w:proofErr w:type="spellEnd"/>
            <w:r w:rsidRPr="00710FAA">
              <w:rPr>
                <w:sz w:val="24"/>
                <w:szCs w:val="24"/>
              </w:rPr>
              <w:t>»*,  Тужинская УВЛ*, администрация района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4.8.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Запрет спортивной и любительской охоты на кабана в границах муниципального района, где выявлен вирус АЧС. Максимальное снижение численности кабана в рамках охоты до показателя плотности популяции 0,25 особи на 1000 га на территории Тужинского муниципального района с обязательной утилизацией добытых кабанов. Обеспечение первоочередного изъятия </w:t>
            </w:r>
            <w:proofErr w:type="spellStart"/>
            <w:r w:rsidRPr="00710FAA">
              <w:rPr>
                <w:sz w:val="24"/>
                <w:szCs w:val="24"/>
              </w:rPr>
              <w:t>миграционно-активной</w:t>
            </w:r>
            <w:proofErr w:type="spellEnd"/>
            <w:r w:rsidRPr="00710FAA">
              <w:rPr>
                <w:sz w:val="24"/>
                <w:szCs w:val="24"/>
              </w:rPr>
              <w:t xml:space="preserve"> части популяции кабана </w:t>
            </w:r>
            <w:r w:rsidRPr="00710FAA">
              <w:rPr>
                <w:sz w:val="24"/>
                <w:szCs w:val="24"/>
              </w:rPr>
              <w:lastRenderedPageBreak/>
              <w:t>(взрослых самцов, кабанов до 1 года), запрет добычи взрослых самок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lastRenderedPageBreak/>
              <w:t>в кратчайшие сроки после возникновения заболевания среди диких кабанов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ТРООО «</w:t>
            </w:r>
            <w:proofErr w:type="gramStart"/>
            <w:r w:rsidRPr="00710FAA">
              <w:rPr>
                <w:sz w:val="24"/>
                <w:szCs w:val="24"/>
              </w:rPr>
              <w:t>Кировское</w:t>
            </w:r>
            <w:proofErr w:type="gramEnd"/>
            <w:r w:rsidRPr="00710FAA">
              <w:rPr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sz w:val="24"/>
                <w:szCs w:val="24"/>
              </w:rPr>
              <w:t>ОООиР</w:t>
            </w:r>
            <w:proofErr w:type="spellEnd"/>
            <w:r w:rsidRPr="00710FAA">
              <w:rPr>
                <w:sz w:val="24"/>
                <w:szCs w:val="24"/>
              </w:rPr>
              <w:t xml:space="preserve">»*, </w:t>
            </w:r>
            <w:proofErr w:type="spellStart"/>
            <w:r w:rsidRPr="00710FAA">
              <w:rPr>
                <w:sz w:val="24"/>
                <w:szCs w:val="24"/>
              </w:rPr>
              <w:t>охотпользователи</w:t>
            </w:r>
            <w:proofErr w:type="spellEnd"/>
            <w:r w:rsidRPr="00710FAA">
              <w:rPr>
                <w:sz w:val="24"/>
                <w:szCs w:val="24"/>
              </w:rPr>
              <w:t>*, охотники*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lastRenderedPageBreak/>
              <w:t>4.9.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Отбор проб материала от всех трупов павших кабанов и всех добытых в рамках охоты кабанов в целях регулирования численности для проведения исследований на АЧС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в кратчайшие сроки после возникновения заболевания среди диких кабанов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ТРООО «Кировское </w:t>
            </w:r>
            <w:proofErr w:type="spellStart"/>
            <w:r w:rsidRPr="00710FAA">
              <w:rPr>
                <w:sz w:val="24"/>
                <w:szCs w:val="24"/>
              </w:rPr>
              <w:t>ОООиР</w:t>
            </w:r>
            <w:proofErr w:type="spellEnd"/>
            <w:r w:rsidRPr="00710FAA">
              <w:rPr>
                <w:sz w:val="24"/>
                <w:szCs w:val="24"/>
              </w:rPr>
              <w:t>»*,  Тужинская УВЛ*</w:t>
            </w:r>
          </w:p>
        </w:tc>
      </w:tr>
      <w:tr w:rsidR="00710FAA" w:rsidRPr="00710FAA" w:rsidTr="00225B2E">
        <w:trPr>
          <w:trHeight w:val="20"/>
        </w:trPr>
        <w:tc>
          <w:tcPr>
            <w:tcW w:w="351" w:type="pct"/>
          </w:tcPr>
          <w:p w:rsidR="00710FAA" w:rsidRPr="00710FAA" w:rsidRDefault="00710FAA" w:rsidP="00710FAA">
            <w:pPr>
              <w:pStyle w:val="4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4.10.</w:t>
            </w:r>
          </w:p>
        </w:tc>
        <w:tc>
          <w:tcPr>
            <w:tcW w:w="2612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Организация и проведение целевого патрулирования подконтрольных территорий с целью обнаружения и утилизации павших животных. Фиксация координат мест обнаружения павших животных</w:t>
            </w:r>
          </w:p>
        </w:tc>
        <w:tc>
          <w:tcPr>
            <w:tcW w:w="784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>постоянно, до снятия ограничительных мероприятий (карантина)</w:t>
            </w:r>
          </w:p>
        </w:tc>
        <w:tc>
          <w:tcPr>
            <w:tcW w:w="1253" w:type="pct"/>
          </w:tcPr>
          <w:p w:rsidR="00710FAA" w:rsidRPr="00710FAA" w:rsidRDefault="00710FAA" w:rsidP="00710FA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10FAA">
              <w:rPr>
                <w:sz w:val="24"/>
                <w:szCs w:val="24"/>
              </w:rPr>
              <w:t xml:space="preserve">ТРООО «Кировское </w:t>
            </w:r>
            <w:proofErr w:type="spellStart"/>
            <w:r w:rsidRPr="00710FAA">
              <w:rPr>
                <w:sz w:val="24"/>
                <w:szCs w:val="24"/>
              </w:rPr>
              <w:t>ОООиР</w:t>
            </w:r>
            <w:proofErr w:type="spellEnd"/>
            <w:r w:rsidRPr="00710FAA">
              <w:rPr>
                <w:sz w:val="24"/>
                <w:szCs w:val="24"/>
              </w:rPr>
              <w:t xml:space="preserve">»*, </w:t>
            </w:r>
            <w:proofErr w:type="spellStart"/>
            <w:r w:rsidRPr="00710FAA">
              <w:rPr>
                <w:sz w:val="24"/>
                <w:szCs w:val="24"/>
              </w:rPr>
              <w:t>охотпользователи</w:t>
            </w:r>
            <w:proofErr w:type="spellEnd"/>
            <w:r w:rsidRPr="00710FAA">
              <w:rPr>
                <w:sz w:val="24"/>
                <w:szCs w:val="24"/>
              </w:rPr>
              <w:t>*</w:t>
            </w:r>
          </w:p>
        </w:tc>
      </w:tr>
    </w:tbl>
    <w:p w:rsidR="00710FAA" w:rsidRPr="00710FAA" w:rsidRDefault="00710FAA" w:rsidP="00710FAA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  <w:sz w:val="24"/>
          <w:szCs w:val="24"/>
        </w:rPr>
      </w:pPr>
      <w:r w:rsidRPr="00710FAA">
        <w:rPr>
          <w:sz w:val="24"/>
          <w:szCs w:val="24"/>
        </w:rPr>
        <w:t>* Органы, организации и иные лица, участвующие в реализации мероприятий по согласованию.</w:t>
      </w:r>
    </w:p>
    <w:p w:rsidR="00710FAA" w:rsidRPr="00710FAA" w:rsidRDefault="00710FAA" w:rsidP="00710FAA">
      <w:pPr>
        <w:pStyle w:val="40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710FAA">
        <w:rPr>
          <w:sz w:val="24"/>
          <w:szCs w:val="24"/>
        </w:rPr>
        <w:t>_________</w:t>
      </w:r>
    </w:p>
    <w:p w:rsidR="009D071D" w:rsidRPr="009D071D" w:rsidRDefault="009D071D" w:rsidP="009D07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Look w:val="0000"/>
      </w:tblPr>
      <w:tblGrid>
        <w:gridCol w:w="4452"/>
        <w:gridCol w:w="1880"/>
        <w:gridCol w:w="4089"/>
      </w:tblGrid>
      <w:tr w:rsidR="00710FAA" w:rsidRPr="00710FAA" w:rsidTr="00710FAA">
        <w:trPr>
          <w:trHeight w:val="386"/>
        </w:trPr>
        <w:tc>
          <w:tcPr>
            <w:tcW w:w="5000" w:type="pct"/>
            <w:gridSpan w:val="3"/>
          </w:tcPr>
          <w:p w:rsidR="00710FAA" w:rsidRDefault="00710FAA" w:rsidP="00710FA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АДМИНИСТРАЦИЯ ТУЖИНСКОГО МУНИЦИПАЛЬНОГО РАЙОНА </w:t>
            </w:r>
          </w:p>
          <w:p w:rsidR="00710FAA" w:rsidRPr="00710FAA" w:rsidRDefault="00710FAA" w:rsidP="00710FA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КИРОВСКОЙ ОБЛАСТИ</w:t>
            </w:r>
          </w:p>
        </w:tc>
      </w:tr>
      <w:tr w:rsidR="00710FAA" w:rsidRPr="00710FAA" w:rsidTr="00710FAA">
        <w:trPr>
          <w:trHeight w:val="252"/>
        </w:trPr>
        <w:tc>
          <w:tcPr>
            <w:tcW w:w="5000" w:type="pct"/>
            <w:gridSpan w:val="3"/>
          </w:tcPr>
          <w:p w:rsidR="00710FAA" w:rsidRPr="00710FAA" w:rsidRDefault="00710FAA" w:rsidP="00710FA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0FAA" w:rsidRPr="00710FAA" w:rsidTr="00710FAA">
        <w:trPr>
          <w:trHeight w:val="216"/>
        </w:trPr>
        <w:tc>
          <w:tcPr>
            <w:tcW w:w="5000" w:type="pct"/>
            <w:gridSpan w:val="3"/>
          </w:tcPr>
          <w:p w:rsidR="00710FAA" w:rsidRPr="00710FAA" w:rsidRDefault="00710FAA" w:rsidP="00710FA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FAA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710FAA" w:rsidRPr="00710FAA" w:rsidTr="00710FAA">
        <w:trPr>
          <w:trHeight w:val="252"/>
        </w:trPr>
        <w:tc>
          <w:tcPr>
            <w:tcW w:w="5000" w:type="pct"/>
            <w:gridSpan w:val="3"/>
          </w:tcPr>
          <w:p w:rsidR="00710FAA" w:rsidRPr="00710FAA" w:rsidRDefault="00710FAA" w:rsidP="00710FA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FAA" w:rsidRPr="00710FAA" w:rsidTr="00710FAA">
        <w:trPr>
          <w:trHeight w:val="189"/>
        </w:trPr>
        <w:tc>
          <w:tcPr>
            <w:tcW w:w="2136" w:type="pct"/>
          </w:tcPr>
          <w:p w:rsidR="00710FAA" w:rsidRPr="00710FAA" w:rsidRDefault="00710FAA" w:rsidP="00710FAA">
            <w:pPr>
              <w:tabs>
                <w:tab w:val="left" w:pos="1992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_30.11.2017_</w:t>
            </w:r>
          </w:p>
        </w:tc>
        <w:tc>
          <w:tcPr>
            <w:tcW w:w="902" w:type="pct"/>
          </w:tcPr>
          <w:p w:rsidR="00710FAA" w:rsidRPr="00710FAA" w:rsidRDefault="00710FAA" w:rsidP="00710FA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pct"/>
          </w:tcPr>
          <w:p w:rsidR="00710FAA" w:rsidRPr="00710FAA" w:rsidRDefault="00710FAA" w:rsidP="00710FAA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 xml:space="preserve">№__480____     </w:t>
            </w:r>
          </w:p>
        </w:tc>
      </w:tr>
      <w:tr w:rsidR="00710FAA" w:rsidRPr="00710FAA" w:rsidTr="00710FAA">
        <w:trPr>
          <w:trHeight w:val="198"/>
        </w:trPr>
        <w:tc>
          <w:tcPr>
            <w:tcW w:w="2136" w:type="pct"/>
          </w:tcPr>
          <w:p w:rsidR="00710FAA" w:rsidRPr="00710FAA" w:rsidRDefault="00710FAA" w:rsidP="00710FA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710FAA" w:rsidRPr="00710FAA" w:rsidRDefault="00710FAA" w:rsidP="00710FA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 xml:space="preserve">пгт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Тужа</w:t>
            </w:r>
            <w:proofErr w:type="spellEnd"/>
          </w:p>
        </w:tc>
        <w:tc>
          <w:tcPr>
            <w:tcW w:w="1962" w:type="pct"/>
          </w:tcPr>
          <w:p w:rsidR="00710FAA" w:rsidRPr="00710FAA" w:rsidRDefault="00710FAA" w:rsidP="00710FA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FAA" w:rsidRPr="00710FAA" w:rsidTr="00710FAA">
        <w:trPr>
          <w:trHeight w:val="333"/>
        </w:trPr>
        <w:tc>
          <w:tcPr>
            <w:tcW w:w="5000" w:type="pct"/>
            <w:gridSpan w:val="3"/>
          </w:tcPr>
          <w:p w:rsidR="00710FAA" w:rsidRPr="00710FAA" w:rsidRDefault="00710FAA" w:rsidP="00710FA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FAA" w:rsidRPr="00710FAA" w:rsidTr="00710FAA">
        <w:trPr>
          <w:trHeight w:val="377"/>
        </w:trPr>
        <w:tc>
          <w:tcPr>
            <w:tcW w:w="5000" w:type="pct"/>
            <w:gridSpan w:val="3"/>
          </w:tcPr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 </w:t>
            </w:r>
            <w:r w:rsidRPr="00710F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создании Комиссии по вопросам оптимизации и повышения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b/>
                <w:bCs/>
                <w:sz w:val="24"/>
                <w:szCs w:val="24"/>
              </w:rPr>
              <w:t>эффективности</w:t>
            </w:r>
            <w:proofErr w:type="spellEnd"/>
            <w:r w:rsidRPr="00710F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бюджетных</w:t>
            </w:r>
            <w:proofErr w:type="spellEnd"/>
            <w:r w:rsidRPr="00710F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b/>
                <w:bCs/>
                <w:sz w:val="24"/>
                <w:szCs w:val="24"/>
              </w:rPr>
              <w:t>расходов</w:t>
            </w:r>
            <w:proofErr w:type="spellEnd"/>
          </w:p>
        </w:tc>
      </w:tr>
      <w:tr w:rsidR="00710FAA" w:rsidRPr="00710FAA" w:rsidTr="00710FAA">
        <w:trPr>
          <w:trHeight w:val="676"/>
        </w:trPr>
        <w:tc>
          <w:tcPr>
            <w:tcW w:w="5000" w:type="pct"/>
            <w:gridSpan w:val="3"/>
          </w:tcPr>
          <w:p w:rsidR="00710FAA" w:rsidRPr="00710FAA" w:rsidRDefault="00710FAA" w:rsidP="00710FA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FAA" w:rsidRPr="00710FAA" w:rsidTr="00710FAA">
        <w:trPr>
          <w:trHeight w:val="616"/>
        </w:trPr>
        <w:tc>
          <w:tcPr>
            <w:tcW w:w="5000" w:type="pct"/>
            <w:gridSpan w:val="3"/>
          </w:tcPr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0FA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целях повышения эффективности использования бюджетных средств, обеспечения сбалансированности и снижения долговой нагрузки бюджета муниципального образования Тужинский муниципальный район, а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министрация Тужинского муниципального района </w:t>
            </w:r>
            <w:r w:rsidRPr="00710FA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ПОСТАНОВЛЯЕТ: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1. Создать Комиссию по вопросам оптимизации и повышения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эффективности бюджетных расходов </w:t>
            </w:r>
            <w:proofErr w:type="gramStart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в утвердить</w:t>
            </w:r>
            <w:proofErr w:type="gramEnd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ее состав  согласно прил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жению №1.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2. Утвердить Положение о Комиссии по вопросам оптимизации и пов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шения бюджетных расходов согласно приложению №2.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исполнением настоящего постановления оставляю за с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бой.</w:t>
            </w:r>
          </w:p>
          <w:p w:rsidR="00710FAA" w:rsidRPr="00710FAA" w:rsidRDefault="00710FAA" w:rsidP="00710F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4. Настоящее постановление вступает в силу с момента его опубликов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ния в Бюллетене муниципальных нормативных актов органов местного сам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управления Тужинского муниципального района Кировской области.</w:t>
            </w:r>
          </w:p>
          <w:tbl>
            <w:tblPr>
              <w:tblW w:w="9639" w:type="dxa"/>
              <w:tblLook w:val="04A0"/>
            </w:tblPr>
            <w:tblGrid>
              <w:gridCol w:w="4820"/>
              <w:gridCol w:w="4819"/>
            </w:tblGrid>
            <w:tr w:rsidR="00710FAA" w:rsidRPr="00710FAA" w:rsidTr="00710FAA">
              <w:trPr>
                <w:trHeight w:val="349"/>
              </w:trPr>
              <w:tc>
                <w:tcPr>
                  <w:tcW w:w="4820" w:type="dxa"/>
                  <w:hideMark/>
                </w:tcPr>
                <w:p w:rsidR="00710FAA" w:rsidRPr="00710FAA" w:rsidRDefault="00710FAA" w:rsidP="00710FAA">
                  <w:pPr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10FAA">
                    <w:rPr>
                      <w:rFonts w:ascii="Times New Roman" w:hAnsi="Times New Roman"/>
                      <w:sz w:val="24"/>
                      <w:szCs w:val="24"/>
                    </w:rPr>
                    <w:t>Глава</w:t>
                  </w:r>
                  <w:proofErr w:type="spellEnd"/>
                  <w:r w:rsidRPr="00710FA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Тужинского                        </w:t>
                  </w:r>
                  <w:proofErr w:type="spellStart"/>
                  <w:r w:rsidRPr="00710FAA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</w:t>
                  </w:r>
                  <w:proofErr w:type="spellEnd"/>
                  <w:r w:rsidRPr="00710FA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0FAA">
                    <w:rPr>
                      <w:rFonts w:ascii="Times New Roman" w:hAnsi="Times New Roman"/>
                      <w:sz w:val="24"/>
                      <w:szCs w:val="24"/>
                    </w:rPr>
                    <w:t>района</w:t>
                  </w:r>
                  <w:proofErr w:type="spellEnd"/>
                  <w:r w:rsidRPr="00710FA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</w:t>
                  </w:r>
                </w:p>
              </w:tc>
              <w:tc>
                <w:tcPr>
                  <w:tcW w:w="4819" w:type="dxa"/>
                  <w:vAlign w:val="center"/>
                </w:tcPr>
                <w:p w:rsidR="00710FAA" w:rsidRDefault="00710FAA" w:rsidP="00710FAA">
                  <w:pPr>
                    <w:suppressAutoHyphens/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710FAA" w:rsidRPr="00710FAA" w:rsidRDefault="00710FAA" w:rsidP="00710FAA">
                  <w:pPr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Е</w:t>
                  </w:r>
                  <w:r w:rsidRPr="00710FAA">
                    <w:rPr>
                      <w:rFonts w:ascii="Times New Roman" w:hAnsi="Times New Roman"/>
                      <w:sz w:val="24"/>
                      <w:szCs w:val="24"/>
                    </w:rPr>
                    <w:t>.В. Видякина</w:t>
                  </w:r>
                </w:p>
                <w:p w:rsidR="00710FAA" w:rsidRPr="00710FAA" w:rsidRDefault="00710FAA" w:rsidP="00710FAA">
                  <w:pPr>
                    <w:suppressAutoHyphens/>
                    <w:autoSpaceDE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10FAA" w:rsidRPr="00710FAA" w:rsidRDefault="00710FAA" w:rsidP="00710FA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071D" w:rsidRDefault="009D071D" w:rsidP="00336237">
      <w:pPr>
        <w:rPr>
          <w:lang w:val="ru-RU"/>
        </w:rPr>
      </w:pPr>
    </w:p>
    <w:p w:rsidR="00710FAA" w:rsidRDefault="00710FAA" w:rsidP="00336237">
      <w:pPr>
        <w:rPr>
          <w:lang w:val="ru-RU"/>
        </w:rPr>
      </w:pPr>
    </w:p>
    <w:p w:rsidR="00710FAA" w:rsidRDefault="00710FAA" w:rsidP="00336237">
      <w:pPr>
        <w:rPr>
          <w:lang w:val="ru-RU"/>
        </w:rPr>
      </w:pPr>
    </w:p>
    <w:tbl>
      <w:tblPr>
        <w:tblW w:w="5000" w:type="pct"/>
        <w:tblLook w:val="04A0"/>
      </w:tblPr>
      <w:tblGrid>
        <w:gridCol w:w="4833"/>
        <w:gridCol w:w="377"/>
        <w:gridCol w:w="5211"/>
      </w:tblGrid>
      <w:tr w:rsidR="00710FAA" w:rsidRPr="00710FAA" w:rsidTr="00710FAA">
        <w:tc>
          <w:tcPr>
            <w:tcW w:w="2500" w:type="pct"/>
            <w:gridSpan w:val="2"/>
          </w:tcPr>
          <w:p w:rsidR="00710FAA" w:rsidRPr="00710FAA" w:rsidRDefault="00710FAA" w:rsidP="00710FA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710FAA" w:rsidRPr="00710FAA" w:rsidRDefault="00710FAA" w:rsidP="00710FA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Приложение №1</w:t>
            </w:r>
          </w:p>
          <w:p w:rsidR="00710FAA" w:rsidRPr="00710FAA" w:rsidRDefault="00710FAA" w:rsidP="00710FA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УТВЕРЖДЕН</w:t>
            </w:r>
          </w:p>
          <w:p w:rsidR="00710FAA" w:rsidRPr="00710FAA" w:rsidRDefault="00710FAA" w:rsidP="00710FA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постановлением</w:t>
            </w:r>
          </w:p>
          <w:p w:rsidR="00710FAA" w:rsidRPr="00710FAA" w:rsidRDefault="00710FAA" w:rsidP="00710FA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Тужинского</w:t>
            </w:r>
          </w:p>
          <w:p w:rsidR="00710FAA" w:rsidRPr="00710FAA" w:rsidRDefault="00710FAA" w:rsidP="00710FA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района</w:t>
            </w:r>
          </w:p>
          <w:p w:rsidR="00710FAA" w:rsidRDefault="00710FAA" w:rsidP="00710FA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 30.11.2017    № 480</w:t>
            </w:r>
          </w:p>
          <w:p w:rsidR="00710FAA" w:rsidRPr="00710FAA" w:rsidRDefault="00710FAA" w:rsidP="00710FA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0FAA" w:rsidRPr="00710FAA" w:rsidTr="00710FAA">
        <w:tc>
          <w:tcPr>
            <w:tcW w:w="5000" w:type="pct"/>
            <w:gridSpan w:val="3"/>
          </w:tcPr>
          <w:p w:rsidR="00710FAA" w:rsidRPr="00710FAA" w:rsidRDefault="00710FAA" w:rsidP="00710FA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СОСТАВ</w:t>
            </w:r>
          </w:p>
          <w:p w:rsidR="00710FAA" w:rsidRPr="00710FAA" w:rsidRDefault="00710FAA" w:rsidP="00710FA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комиссии по вопросам оптимизации и повышения эффективности</w:t>
            </w:r>
          </w:p>
          <w:p w:rsidR="00710FAA" w:rsidRPr="00710FAA" w:rsidRDefault="00710FAA" w:rsidP="00710FA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710FAA">
              <w:rPr>
                <w:rFonts w:ascii="Times New Roman" w:hAnsi="Times New Roman"/>
                <w:b/>
                <w:sz w:val="24"/>
                <w:szCs w:val="24"/>
              </w:rPr>
              <w:t>бюджетных</w:t>
            </w:r>
            <w:proofErr w:type="spellEnd"/>
            <w:r w:rsidRPr="00710F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b/>
                <w:sz w:val="24"/>
                <w:szCs w:val="24"/>
              </w:rPr>
              <w:t>расходов</w:t>
            </w:r>
            <w:proofErr w:type="spellEnd"/>
          </w:p>
          <w:p w:rsidR="00710FAA" w:rsidRPr="00710FAA" w:rsidRDefault="00710FAA" w:rsidP="00710FA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0FAA" w:rsidRPr="00710FAA" w:rsidTr="00710FAA">
        <w:tc>
          <w:tcPr>
            <w:tcW w:w="2319" w:type="pct"/>
          </w:tcPr>
          <w:p w:rsidR="00710FAA" w:rsidRPr="00710FAA" w:rsidRDefault="00710FAA" w:rsidP="00710FA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ВИДЯКИНА</w:t>
            </w:r>
          </w:p>
          <w:p w:rsidR="00710FAA" w:rsidRPr="00710FAA" w:rsidRDefault="00710FAA" w:rsidP="00710FA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Елена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Видякина</w:t>
            </w:r>
          </w:p>
        </w:tc>
        <w:tc>
          <w:tcPr>
            <w:tcW w:w="2681" w:type="pct"/>
            <w:gridSpan w:val="2"/>
          </w:tcPr>
          <w:p w:rsidR="00710FAA" w:rsidRPr="00710FAA" w:rsidRDefault="00710FAA" w:rsidP="00710FA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- глава Тужинского муниципального района, председатель комиссии</w:t>
            </w:r>
          </w:p>
        </w:tc>
      </w:tr>
      <w:tr w:rsidR="00710FAA" w:rsidRPr="00710FAA" w:rsidTr="00710FAA">
        <w:tc>
          <w:tcPr>
            <w:tcW w:w="2319" w:type="pct"/>
          </w:tcPr>
          <w:p w:rsidR="00710FAA" w:rsidRPr="00710FAA" w:rsidRDefault="00710FAA" w:rsidP="00710FA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КЛЕПЦОВА</w:t>
            </w:r>
          </w:p>
          <w:p w:rsidR="00710FAA" w:rsidRPr="00710FAA" w:rsidRDefault="00710FAA" w:rsidP="00710FA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Галина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2681" w:type="pct"/>
            <w:gridSpan w:val="2"/>
          </w:tcPr>
          <w:p w:rsidR="00710FAA" w:rsidRPr="00710FAA" w:rsidRDefault="00710FAA" w:rsidP="00710FA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заместитель главы администрации </w:t>
            </w:r>
          </w:p>
          <w:p w:rsidR="00710FAA" w:rsidRPr="00710FAA" w:rsidRDefault="00710FAA" w:rsidP="00710FA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района по экономике и финансам, </w:t>
            </w:r>
          </w:p>
          <w:p w:rsidR="00710FAA" w:rsidRPr="00710FAA" w:rsidRDefault="00710FAA" w:rsidP="00710FA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заме</w:t>
            </w:r>
            <w:r w:rsidRPr="00710FAA">
              <w:rPr>
                <w:rFonts w:ascii="Times New Roman" w:hAnsi="Times New Roman"/>
                <w:sz w:val="24"/>
                <w:szCs w:val="24"/>
              </w:rPr>
              <w:t>с</w:t>
            </w:r>
            <w:r w:rsidRPr="00710FAA">
              <w:rPr>
                <w:rFonts w:ascii="Times New Roman" w:hAnsi="Times New Roman"/>
                <w:sz w:val="24"/>
                <w:szCs w:val="24"/>
              </w:rPr>
              <w:t>титель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председателя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spellEnd"/>
          </w:p>
        </w:tc>
      </w:tr>
      <w:tr w:rsidR="00710FAA" w:rsidRPr="00710FAA" w:rsidTr="00710FAA">
        <w:tc>
          <w:tcPr>
            <w:tcW w:w="2319" w:type="pct"/>
          </w:tcPr>
          <w:p w:rsidR="00710FAA" w:rsidRPr="00710FAA" w:rsidRDefault="00710FAA" w:rsidP="00710FA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Члены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81" w:type="pct"/>
            <w:gridSpan w:val="2"/>
          </w:tcPr>
          <w:p w:rsidR="00710FAA" w:rsidRPr="00710FAA" w:rsidRDefault="00710FAA" w:rsidP="00710FA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FAA" w:rsidRPr="00710FAA" w:rsidTr="00710FAA">
        <w:tc>
          <w:tcPr>
            <w:tcW w:w="2319" w:type="pct"/>
          </w:tcPr>
          <w:p w:rsidR="00710FAA" w:rsidRPr="00710FAA" w:rsidRDefault="00710FAA" w:rsidP="00710FA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АНДРЕЕВА</w:t>
            </w:r>
          </w:p>
          <w:p w:rsidR="00710FAA" w:rsidRPr="00710FAA" w:rsidRDefault="00710FAA" w:rsidP="00710FA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Зинаида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2681" w:type="pct"/>
            <w:gridSpan w:val="2"/>
          </w:tcPr>
          <w:p w:rsidR="00710FAA" w:rsidRPr="00710FAA" w:rsidRDefault="00710FAA" w:rsidP="00710FA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начальник управления образования </w:t>
            </w:r>
          </w:p>
          <w:p w:rsidR="00710FAA" w:rsidRPr="00710FAA" w:rsidRDefault="00710FAA" w:rsidP="00710FA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администрации Тужинского </w:t>
            </w:r>
          </w:p>
          <w:p w:rsidR="00710FAA" w:rsidRPr="00710FAA" w:rsidRDefault="00710FAA" w:rsidP="00710FA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муниц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пального района</w:t>
            </w:r>
          </w:p>
        </w:tc>
      </w:tr>
      <w:tr w:rsidR="00710FAA" w:rsidRPr="00710FAA" w:rsidTr="00710FAA">
        <w:tc>
          <w:tcPr>
            <w:tcW w:w="2319" w:type="pct"/>
          </w:tcPr>
          <w:p w:rsidR="00710FAA" w:rsidRPr="00710FAA" w:rsidRDefault="00710FAA" w:rsidP="00710FA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БЛЕДНЫХ</w:t>
            </w:r>
          </w:p>
          <w:p w:rsidR="00710FAA" w:rsidRPr="00710FAA" w:rsidRDefault="00710FAA" w:rsidP="00710FA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Леонид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2681" w:type="pct"/>
            <w:gridSpan w:val="2"/>
          </w:tcPr>
          <w:p w:rsidR="00710FAA" w:rsidRPr="00710FAA" w:rsidRDefault="00710FAA" w:rsidP="00710FA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- первый заместитель главы</w:t>
            </w:r>
          </w:p>
          <w:p w:rsidR="00710FAA" w:rsidRPr="00710FAA" w:rsidRDefault="00710FAA" w:rsidP="00710FA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администрации района </w:t>
            </w:r>
            <w:proofErr w:type="gramStart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10FAA" w:rsidRPr="00710FAA" w:rsidRDefault="00710FAA" w:rsidP="00710FA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жизнеобесп</w:t>
            </w:r>
            <w:r w:rsidRPr="00710FAA">
              <w:rPr>
                <w:rFonts w:ascii="Times New Roman" w:hAnsi="Times New Roman"/>
                <w:sz w:val="24"/>
                <w:szCs w:val="24"/>
              </w:rPr>
              <w:t>е</w:t>
            </w:r>
            <w:r w:rsidRPr="00710FAA">
              <w:rPr>
                <w:rFonts w:ascii="Times New Roman" w:hAnsi="Times New Roman"/>
                <w:sz w:val="24"/>
                <w:szCs w:val="24"/>
              </w:rPr>
              <w:t>чению</w:t>
            </w:r>
            <w:proofErr w:type="spellEnd"/>
          </w:p>
        </w:tc>
      </w:tr>
      <w:tr w:rsidR="00710FAA" w:rsidRPr="00710FAA" w:rsidTr="00710FAA">
        <w:tc>
          <w:tcPr>
            <w:tcW w:w="2319" w:type="pct"/>
          </w:tcPr>
          <w:p w:rsidR="00710FAA" w:rsidRPr="00710FAA" w:rsidRDefault="00710FAA" w:rsidP="00710FA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ЛЫСАНОВА</w:t>
            </w:r>
          </w:p>
          <w:p w:rsidR="00710FAA" w:rsidRPr="00710FAA" w:rsidRDefault="00710FAA" w:rsidP="00710FA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681" w:type="pct"/>
            <w:gridSpan w:val="2"/>
          </w:tcPr>
          <w:p w:rsidR="00710FAA" w:rsidRPr="00710FAA" w:rsidRDefault="00710FAA" w:rsidP="00710FA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заведующая сектором культуры </w:t>
            </w:r>
          </w:p>
          <w:p w:rsidR="00710FAA" w:rsidRPr="00710FAA" w:rsidRDefault="00710FAA" w:rsidP="00710FA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администрации Тужинского </w:t>
            </w:r>
          </w:p>
          <w:p w:rsidR="00710FAA" w:rsidRPr="00710FAA" w:rsidRDefault="00710FAA" w:rsidP="00710FA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муниц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пального района </w:t>
            </w:r>
          </w:p>
        </w:tc>
      </w:tr>
      <w:tr w:rsidR="00710FAA" w:rsidRPr="00710FAA" w:rsidTr="00710FAA">
        <w:tc>
          <w:tcPr>
            <w:tcW w:w="2319" w:type="pct"/>
          </w:tcPr>
          <w:p w:rsidR="00710FAA" w:rsidRPr="00710FAA" w:rsidRDefault="00710FAA" w:rsidP="00710FA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 xml:space="preserve">ЛОБАНОВА </w:t>
            </w:r>
          </w:p>
          <w:p w:rsidR="00710FAA" w:rsidRPr="00710FAA" w:rsidRDefault="00710FAA" w:rsidP="00710FA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Татьяна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681" w:type="pct"/>
            <w:gridSpan w:val="2"/>
          </w:tcPr>
          <w:p w:rsidR="00710FAA" w:rsidRPr="00710FAA" w:rsidRDefault="00710FAA" w:rsidP="00710FA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начальник финансового управления </w:t>
            </w:r>
          </w:p>
          <w:p w:rsidR="00710FAA" w:rsidRPr="00710FAA" w:rsidRDefault="00710FAA" w:rsidP="00710FA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администрации Тужинского </w:t>
            </w:r>
          </w:p>
          <w:p w:rsidR="00710FAA" w:rsidRPr="00710FAA" w:rsidRDefault="00710FAA" w:rsidP="00710FA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муниц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пального района</w:t>
            </w:r>
          </w:p>
        </w:tc>
      </w:tr>
      <w:tr w:rsidR="00710FAA" w:rsidRPr="00710FAA" w:rsidTr="00710FAA">
        <w:tc>
          <w:tcPr>
            <w:tcW w:w="2319" w:type="pct"/>
          </w:tcPr>
          <w:p w:rsidR="00710FAA" w:rsidRPr="00710FAA" w:rsidRDefault="00710FAA" w:rsidP="00710FA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ШИШКИНА</w:t>
            </w:r>
          </w:p>
          <w:p w:rsidR="00710FAA" w:rsidRPr="00710FAA" w:rsidRDefault="00710FAA" w:rsidP="00710FA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2681" w:type="pct"/>
            <w:gridSpan w:val="2"/>
          </w:tcPr>
          <w:p w:rsidR="00710FAA" w:rsidRPr="00710FAA" w:rsidRDefault="00710FAA" w:rsidP="00710FAA">
            <w:pPr>
              <w:pStyle w:val="af3"/>
              <w:tabs>
                <w:tab w:val="left" w:pos="7186"/>
              </w:tabs>
            </w:pPr>
            <w:r w:rsidRPr="00710FAA">
              <w:t>- Управляющая делами администр</w:t>
            </w:r>
            <w:r w:rsidRPr="00710FAA">
              <w:t>а</w:t>
            </w:r>
            <w:r w:rsidRPr="00710FAA">
              <w:t xml:space="preserve">ции Тужинского муниципального района                                                              </w:t>
            </w:r>
          </w:p>
        </w:tc>
      </w:tr>
      <w:tr w:rsidR="00710FAA" w:rsidRPr="00710FAA" w:rsidTr="00710FAA">
        <w:tc>
          <w:tcPr>
            <w:tcW w:w="2319" w:type="pct"/>
          </w:tcPr>
          <w:p w:rsidR="00710FAA" w:rsidRPr="00710FAA" w:rsidRDefault="00710FAA" w:rsidP="00710FA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1" w:type="pct"/>
            <w:gridSpan w:val="2"/>
          </w:tcPr>
          <w:p w:rsidR="00710FAA" w:rsidRDefault="00710FAA" w:rsidP="00710FA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</w:p>
          <w:p w:rsidR="00710FAA" w:rsidRDefault="00710FAA" w:rsidP="00710FA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0FAA" w:rsidRPr="00710FAA" w:rsidRDefault="00710FAA" w:rsidP="00710FA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Приложение №2</w:t>
            </w:r>
          </w:p>
          <w:p w:rsidR="00710FAA" w:rsidRPr="00710FAA" w:rsidRDefault="00710FAA" w:rsidP="00710FA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УТВЕРЖДЕНО</w:t>
            </w:r>
          </w:p>
          <w:p w:rsidR="00710FAA" w:rsidRPr="00710FAA" w:rsidRDefault="00710FAA" w:rsidP="00710FA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постановлением</w:t>
            </w:r>
          </w:p>
          <w:p w:rsidR="00710FAA" w:rsidRPr="00710FAA" w:rsidRDefault="00710FAA" w:rsidP="00710FA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администрации Тужи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ского</w:t>
            </w:r>
          </w:p>
          <w:p w:rsidR="00710FAA" w:rsidRPr="00710FAA" w:rsidRDefault="00710FAA" w:rsidP="00710FA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муниципального района</w:t>
            </w:r>
          </w:p>
          <w:p w:rsidR="00710FAA" w:rsidRDefault="00710FAA" w:rsidP="00710FAA">
            <w:pPr>
              <w:pStyle w:val="af3"/>
              <w:tabs>
                <w:tab w:val="left" w:pos="7186"/>
              </w:tabs>
            </w:pPr>
            <w:r w:rsidRPr="00710FAA">
              <w:t xml:space="preserve">                      от </w:t>
            </w:r>
            <w:r>
              <w:t>30.11.2017</w:t>
            </w:r>
            <w:r w:rsidRPr="00710FAA">
              <w:t xml:space="preserve">    №</w:t>
            </w:r>
            <w:r>
              <w:t xml:space="preserve"> 480</w:t>
            </w:r>
          </w:p>
          <w:p w:rsidR="00710FAA" w:rsidRPr="00710FAA" w:rsidRDefault="00710FAA" w:rsidP="00710FAA">
            <w:pPr>
              <w:pStyle w:val="af3"/>
              <w:tabs>
                <w:tab w:val="left" w:pos="7186"/>
              </w:tabs>
            </w:pPr>
          </w:p>
        </w:tc>
      </w:tr>
      <w:tr w:rsidR="00710FAA" w:rsidRPr="00710FAA" w:rsidTr="00710FAA">
        <w:tc>
          <w:tcPr>
            <w:tcW w:w="5000" w:type="pct"/>
            <w:gridSpan w:val="3"/>
          </w:tcPr>
          <w:p w:rsidR="00710FAA" w:rsidRPr="00710FAA" w:rsidRDefault="00710FAA" w:rsidP="00710FA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ПОЛОЖЕНИЕ</w:t>
            </w:r>
          </w:p>
          <w:p w:rsidR="00710FAA" w:rsidRPr="00710FAA" w:rsidRDefault="00710FAA" w:rsidP="00710FA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Комиссии по вопросам оптимизации и повышения эффективности </w:t>
            </w:r>
          </w:p>
          <w:p w:rsidR="00710FAA" w:rsidRPr="00710FAA" w:rsidRDefault="00710FAA" w:rsidP="00710FA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бюдже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ных расходов</w:t>
            </w:r>
          </w:p>
        </w:tc>
      </w:tr>
      <w:tr w:rsidR="00710FAA" w:rsidRPr="00710FAA" w:rsidTr="00710FAA">
        <w:tc>
          <w:tcPr>
            <w:tcW w:w="5000" w:type="pct"/>
            <w:gridSpan w:val="3"/>
          </w:tcPr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1. Комиссия по вопросам оптимизации и повышения эффекти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ности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бюджетных расходов (далее - Комиссия) образована в целях разработки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 по повышению эффективности бюджетных расходов.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 2. Комиссия в своей деятельности руководствуется законами и иными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нормативными актами Российской Федерации, Кировской области, 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решениями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Тужинской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районной Думы, нормативными правовыми  актами администрации Тужинского муниципального района и настоящим Положен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ем.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3. Основными задачами Комиссии являются: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- разработка мер по оптимизации бюджетных расходов и повышению их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эффективности;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 повышение качества и эффективности реализации </w:t>
            </w:r>
            <w:proofErr w:type="gramStart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муниципальных</w:t>
            </w:r>
            <w:proofErr w:type="gramEnd"/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Программ;</w:t>
            </w:r>
          </w:p>
          <w:p w:rsidR="00710FAA" w:rsidRPr="00710FAA" w:rsidRDefault="00710FAA" w:rsidP="00710F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10FA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повышение эффективности управления муниципальной собственн</w:t>
            </w:r>
            <w:r w:rsidRPr="00710FA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</w:t>
            </w:r>
            <w:r w:rsidRPr="00710FA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стью;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- повышение эффективности муниципальных закупок;</w:t>
            </w:r>
          </w:p>
          <w:p w:rsidR="00710FAA" w:rsidRPr="00710FAA" w:rsidRDefault="00710FAA" w:rsidP="00710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- оценка целевого и результативного использования бюджетных средств.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4. Комиссия для реализации возложенных на нее задач осущес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вляет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следующие функции: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- рассматривает предложения главных распорядителей по оптимизации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бюджетной сети и бюджетных расходов;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- рассматривает планы структурных подразделений администрации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Тужинского муниципального района по разработке проектов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муниципальных правовых актов в части оптимизации и результативн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сти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бюджетных расходов;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- рассматривает при необходимости обоснованность планируемых в т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кущем финансовом году закупок товаров, работ, услуг для обеспечения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муниципальных нужд, в части соответствия конкретным целям осуществления закупок и показателям результативности, предусмотренными муниципальн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ми программами, иными документами стратегического планирования;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- рассматривает иные вопросы, связанные с оптимизацией и повышен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ем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эффективности бюджетных расходов;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осуществляет </w:t>
            </w:r>
            <w:proofErr w:type="gramStart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исполнением решений Комиссии.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5. Комиссия имеет право: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- запрашивать в установленном порядке у структурных подразделений адм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нистрации района и иных получателей средств районного бюджета информ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цию, документы и материалы, относящиеся к ее компетенции;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- заслушивать на своих заседаниях руководителей и представителей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структурных подразделений и их подведомственных организаций по вопр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сам,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относящимся</w:t>
            </w:r>
            <w:proofErr w:type="gramEnd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компетенции Комиссии.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6. Состав Комиссии утверждается постановлением  администрации района.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руководит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деятельностью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Коми</w:t>
            </w:r>
            <w:r w:rsidRPr="00710FAA">
              <w:rPr>
                <w:rFonts w:ascii="Times New Roman" w:hAnsi="Times New Roman"/>
                <w:sz w:val="24"/>
                <w:szCs w:val="24"/>
              </w:rPr>
              <w:t>с</w:t>
            </w:r>
            <w:r w:rsidRPr="00710FAA">
              <w:rPr>
                <w:rFonts w:ascii="Times New Roman" w:hAnsi="Times New Roman"/>
                <w:sz w:val="24"/>
                <w:szCs w:val="24"/>
              </w:rPr>
              <w:t>сии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председательствует на заседаниях, организует ее работу, осуществляет общий </w:t>
            </w:r>
            <w:proofErr w:type="gramStart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реализацией принятых Комиссией решений и несет персональную ответственность за выполнение возложенных на нее з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дач.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7. Комиссия осуществляет свою деятельность в соответствии с планом,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утверждаемым председателем Комиссии.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8. Заседания Комиссии проводятся по мере необходимости и сч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таются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правомочными</w:t>
            </w:r>
            <w:proofErr w:type="gramEnd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, если на них присутствуют не менее половины ее членов. Чл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ны Комиссии участвуют в ее заседаниях без права замены.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Комиссия может рассматривать отдельные вопросы на закрытых зас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даниях.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9. Подготовка материалов к заседанию Комиссии осуществляется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структурными подразделениями с участием при необходимости других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заинтересованных организаций, к сфере ведения которых относятся в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просы,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выносимые</w:t>
            </w:r>
            <w:proofErr w:type="gramEnd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заседание.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10. Решения Комиссии оформляются протоколом, подписываю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ся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председателем Комиссии (в его отсутствие - заместителем председателя</w:t>
            </w:r>
            <w:proofErr w:type="gramEnd"/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Комиссии) и считаются принятыми, если за них проголосовало бол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шинство</w:t>
            </w:r>
            <w:proofErr w:type="gramEnd"/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членов Комиссии, присутствовавших на заседании.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spellEnd"/>
            <w:r w:rsidRPr="00710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FAA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spellEnd"/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являются обязательными для всех получателей средств  бюджета и направл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ются им в виде копий протоколов заседаний Комиссии или выписок из них. Секретарь комиссии направляет копии протокола заседания в течение 5 раб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10FAA">
              <w:rPr>
                <w:rFonts w:ascii="Times New Roman" w:hAnsi="Times New Roman"/>
                <w:sz w:val="24"/>
                <w:szCs w:val="24"/>
                <w:lang w:val="ru-RU"/>
              </w:rPr>
              <w:t>чих дней со дня его подписания членам Комиссии.</w:t>
            </w:r>
          </w:p>
          <w:p w:rsidR="00710FAA" w:rsidRPr="00710FAA" w:rsidRDefault="00710FAA" w:rsidP="0071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FAA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710FAA" w:rsidRPr="00710FAA" w:rsidRDefault="00710FAA" w:rsidP="00710FA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FAA" w:rsidRDefault="00710FAA" w:rsidP="00710FAA">
      <w:pPr>
        <w:autoSpaceDE w:val="0"/>
        <w:jc w:val="center"/>
        <w:rPr>
          <w:lang w:val="ru-RU"/>
        </w:rPr>
      </w:pPr>
    </w:p>
    <w:p w:rsidR="00336237" w:rsidRDefault="00336237" w:rsidP="00336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 xml:space="preserve">Учредитель: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Тужинская районная Дума (решение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Тужинской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  <w:proofErr w:type="gramEnd"/>
    </w:p>
    <w:p w:rsidR="00336237" w:rsidRDefault="00336237" w:rsidP="0033623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Официальное  издание.  Органы  местного  самоуправления  Тужинского  района</w:t>
      </w:r>
    </w:p>
    <w:p w:rsidR="00336237" w:rsidRDefault="00336237" w:rsidP="0033623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Кировской области: Кировская область, пгт</w:t>
      </w:r>
      <w:proofErr w:type="gramStart"/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Т</w:t>
      </w:r>
      <w:proofErr w:type="gramEnd"/>
      <w:r>
        <w:rPr>
          <w:rFonts w:ascii="Times New Roman" w:hAnsi="Times New Roman" w:cs="Times New Roman"/>
          <w:sz w:val="20"/>
          <w:szCs w:val="20"/>
          <w:lang w:eastAsia="en-US" w:bidi="en-US"/>
        </w:rPr>
        <w:t>ужа, ул. Горького, 5.</w:t>
      </w:r>
    </w:p>
    <w:p w:rsidR="00336237" w:rsidRPr="00D475BF" w:rsidRDefault="00336237" w:rsidP="0033623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Подписано в </w:t>
      </w: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печать: </w:t>
      </w:r>
      <w:r w:rsidR="00710FAA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1 декабря </w:t>
      </w: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2017 года</w:t>
      </w:r>
    </w:p>
    <w:p w:rsidR="00336237" w:rsidRPr="00710FAA" w:rsidRDefault="00336237" w:rsidP="0033623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Тираж: 10 экземпляров, в каждом </w:t>
      </w:r>
      <w:r w:rsidR="00710FAA" w:rsidRPr="00710FAA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42 </w:t>
      </w:r>
      <w:r w:rsidRPr="00710FAA">
        <w:rPr>
          <w:rFonts w:ascii="Times New Roman" w:hAnsi="Times New Roman" w:cs="Times New Roman"/>
          <w:sz w:val="20"/>
          <w:szCs w:val="20"/>
          <w:lang w:eastAsia="en-US" w:bidi="en-US"/>
        </w:rPr>
        <w:t>страницы.</w:t>
      </w:r>
    </w:p>
    <w:p w:rsidR="00336237" w:rsidRPr="002F6EE1" w:rsidRDefault="00336237" w:rsidP="00336237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Ответственный за выпуск издания: вед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.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с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пециалист отдела организационной работы Е.Н. Дьяконова</w:t>
      </w:r>
    </w:p>
    <w:p w:rsidR="00336237" w:rsidRPr="00336237" w:rsidRDefault="00336237" w:rsidP="00336237">
      <w:pPr>
        <w:jc w:val="center"/>
        <w:rPr>
          <w:lang w:val="ru-RU"/>
        </w:rPr>
      </w:pPr>
    </w:p>
    <w:sectPr w:rsidR="00336237" w:rsidRPr="00336237" w:rsidSect="00710FAA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AB" w:rsidRDefault="00E24BAB" w:rsidP="00790650">
      <w:pPr>
        <w:spacing w:after="0" w:line="240" w:lineRule="auto"/>
      </w:pPr>
      <w:r>
        <w:separator/>
      </w:r>
    </w:p>
  </w:endnote>
  <w:endnote w:type="continuationSeparator" w:id="0">
    <w:p w:rsidR="00E24BAB" w:rsidRDefault="00E24BAB" w:rsidP="0079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1D" w:rsidRPr="00D475BF" w:rsidRDefault="009D071D">
    <w:pPr>
      <w:pStyle w:val="a5"/>
      <w:jc w:val="center"/>
      <w:rPr>
        <w:rFonts w:ascii="Times New Roman" w:hAnsi="Times New Roman"/>
      </w:rPr>
    </w:pPr>
    <w:r w:rsidRPr="00D475BF">
      <w:rPr>
        <w:rFonts w:ascii="Times New Roman" w:hAnsi="Times New Roman"/>
      </w:rPr>
      <w:fldChar w:fldCharType="begin"/>
    </w:r>
    <w:r w:rsidRPr="00D475BF">
      <w:rPr>
        <w:rFonts w:ascii="Times New Roman" w:hAnsi="Times New Roman"/>
      </w:rPr>
      <w:instrText xml:space="preserve"> PAGE   \* MERGEFORMAT </w:instrText>
    </w:r>
    <w:r w:rsidRPr="00D475BF">
      <w:rPr>
        <w:rFonts w:ascii="Times New Roman" w:hAnsi="Times New Roman"/>
      </w:rPr>
      <w:fldChar w:fldCharType="separate"/>
    </w:r>
    <w:r w:rsidR="00C202FD">
      <w:rPr>
        <w:rFonts w:ascii="Times New Roman" w:hAnsi="Times New Roman"/>
        <w:noProof/>
      </w:rPr>
      <w:t>3</w:t>
    </w:r>
    <w:r w:rsidRPr="00D475BF">
      <w:rPr>
        <w:rFonts w:ascii="Times New Roman" w:hAnsi="Times New Roman"/>
      </w:rPr>
      <w:fldChar w:fldCharType="end"/>
    </w:r>
  </w:p>
  <w:p w:rsidR="009D071D" w:rsidRDefault="009D07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AB" w:rsidRDefault="00E24BAB" w:rsidP="00790650">
      <w:pPr>
        <w:spacing w:after="0" w:line="240" w:lineRule="auto"/>
      </w:pPr>
      <w:r>
        <w:separator/>
      </w:r>
    </w:p>
  </w:footnote>
  <w:footnote w:type="continuationSeparator" w:id="0">
    <w:p w:rsidR="00E24BAB" w:rsidRDefault="00E24BAB" w:rsidP="0079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"/>
  </w:num>
  <w:num w:numId="5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237"/>
    <w:rsid w:val="00336237"/>
    <w:rsid w:val="006E168C"/>
    <w:rsid w:val="00710FAA"/>
    <w:rsid w:val="00743CBA"/>
    <w:rsid w:val="00790650"/>
    <w:rsid w:val="008A0ECD"/>
    <w:rsid w:val="009D071D"/>
    <w:rsid w:val="00C202FD"/>
    <w:rsid w:val="00D256CF"/>
    <w:rsid w:val="00E23A2E"/>
    <w:rsid w:val="00E24BAB"/>
    <w:rsid w:val="00FC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37"/>
    <w:pPr>
      <w:spacing w:line="276" w:lineRule="auto"/>
      <w:ind w:firstLine="0"/>
      <w:jc w:val="left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9D071D"/>
    <w:pPr>
      <w:keepNext/>
      <w:spacing w:after="480"/>
      <w:jc w:val="right"/>
      <w:outlineLvl w:val="0"/>
    </w:pPr>
    <w:rPr>
      <w:rFonts w:ascii="Times New Roman" w:hAnsi="Times New Roman" w:cs="Calibri"/>
      <w:color w:val="000000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9D071D"/>
    <w:pPr>
      <w:keepNext/>
      <w:jc w:val="center"/>
      <w:outlineLvl w:val="1"/>
    </w:pPr>
    <w:rPr>
      <w:rFonts w:ascii="Times New Roman" w:hAnsi="Times New Roman" w:cs="Calibri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36237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336237"/>
    <w:pPr>
      <w:spacing w:after="0" w:line="240" w:lineRule="auto"/>
    </w:pPr>
  </w:style>
  <w:style w:type="paragraph" w:customStyle="1" w:styleId="ConsPlusNonformat">
    <w:name w:val="ConsPlusNonformat"/>
    <w:uiPriority w:val="99"/>
    <w:rsid w:val="00336237"/>
    <w:pPr>
      <w:widowControl w:val="0"/>
      <w:autoSpaceDE w:val="0"/>
      <w:autoSpaceDN w:val="0"/>
      <w:adjustRightInd w:val="0"/>
      <w:spacing w:line="276" w:lineRule="auto"/>
      <w:ind w:firstLine="0"/>
      <w:jc w:val="left"/>
    </w:pPr>
    <w:rPr>
      <w:rFonts w:ascii="Courier New" w:eastAsia="Times New Roman" w:hAnsi="Courier New" w:cs="Courier New"/>
      <w:lang w:eastAsia="ru-RU"/>
    </w:rPr>
  </w:style>
  <w:style w:type="paragraph" w:styleId="a5">
    <w:name w:val="footer"/>
    <w:basedOn w:val="a"/>
    <w:link w:val="a6"/>
    <w:unhideWhenUsed/>
    <w:rsid w:val="0033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36237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basedOn w:val="a"/>
    <w:rsid w:val="00336237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7">
    <w:name w:val="Balloon Text"/>
    <w:basedOn w:val="a"/>
    <w:link w:val="a8"/>
    <w:unhideWhenUsed/>
    <w:rsid w:val="003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6237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PlusTitle">
    <w:name w:val="ConsPlusTitle"/>
    <w:rsid w:val="00E23A2E"/>
    <w:pPr>
      <w:suppressAutoHyphens/>
      <w:autoSpaceDE w:val="0"/>
      <w:spacing w:after="0"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9D071D"/>
    <w:pPr>
      <w:widowControl w:val="0"/>
      <w:suppressAutoHyphens/>
      <w:autoSpaceDE w:val="0"/>
      <w:spacing w:after="0" w:line="240" w:lineRule="auto"/>
      <w:ind w:firstLine="0"/>
      <w:jc w:val="left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table" w:styleId="a9">
    <w:name w:val="Table Grid"/>
    <w:basedOn w:val="a1"/>
    <w:uiPriority w:val="59"/>
    <w:rsid w:val="009D071D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D071D"/>
    <w:rPr>
      <w:color w:val="0000FF"/>
      <w:u w:val="single"/>
    </w:rPr>
  </w:style>
  <w:style w:type="paragraph" w:customStyle="1" w:styleId="Style7">
    <w:name w:val="Style7"/>
    <w:basedOn w:val="a"/>
    <w:rsid w:val="009D071D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rsid w:val="009D071D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9D071D"/>
    <w:rPr>
      <w:rFonts w:ascii="Times New Roman" w:eastAsia="Times New Roman" w:hAnsi="Times New Roman" w:cs="Calibri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071D"/>
    <w:rPr>
      <w:rFonts w:ascii="Times New Roman" w:eastAsia="Times New Roman" w:hAnsi="Times New Roman" w:cs="Calibri"/>
      <w:sz w:val="28"/>
      <w:lang w:eastAsia="ru-RU"/>
    </w:rPr>
  </w:style>
  <w:style w:type="paragraph" w:customStyle="1" w:styleId="Style6">
    <w:name w:val="Style6"/>
    <w:basedOn w:val="a"/>
    <w:rsid w:val="009D07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8">
    <w:name w:val="Style8"/>
    <w:basedOn w:val="a"/>
    <w:rsid w:val="009D071D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rsid w:val="009D071D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Body Text Indent"/>
    <w:basedOn w:val="a"/>
    <w:link w:val="ac"/>
    <w:rsid w:val="009D071D"/>
    <w:pPr>
      <w:spacing w:after="480"/>
      <w:ind w:left="720"/>
      <w:jc w:val="both"/>
    </w:pPr>
    <w:rPr>
      <w:rFonts w:ascii="Times New Roman" w:hAnsi="Times New Roman" w:cs="Calibri"/>
      <w:color w:val="000000"/>
      <w:sz w:val="28"/>
      <w:szCs w:val="28"/>
      <w:lang w:val="ru-RU"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9D071D"/>
    <w:rPr>
      <w:rFonts w:ascii="Times New Roman" w:eastAsia="Times New Roman" w:hAnsi="Times New Roman" w:cs="Calibri"/>
      <w:color w:val="000000"/>
      <w:sz w:val="28"/>
      <w:szCs w:val="28"/>
      <w:lang w:eastAsia="ru-RU"/>
    </w:rPr>
  </w:style>
  <w:style w:type="paragraph" w:customStyle="1" w:styleId="Style4">
    <w:name w:val="Style4"/>
    <w:basedOn w:val="a"/>
    <w:rsid w:val="009D071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9D071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9D07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styleId="ad">
    <w:name w:val="header"/>
    <w:basedOn w:val="a"/>
    <w:link w:val="ae"/>
    <w:rsid w:val="009D071D"/>
    <w:pPr>
      <w:tabs>
        <w:tab w:val="center" w:pos="4677"/>
        <w:tab w:val="right" w:pos="9355"/>
      </w:tabs>
    </w:pPr>
    <w:rPr>
      <w:rFonts w:ascii="Calibri" w:hAnsi="Calibri" w:cs="Calibri"/>
      <w:lang w:val="ru-RU" w:eastAsia="ru-RU" w:bidi="ar-SA"/>
    </w:rPr>
  </w:style>
  <w:style w:type="character" w:customStyle="1" w:styleId="ae">
    <w:name w:val="Верхний колонтитул Знак"/>
    <w:basedOn w:val="a0"/>
    <w:link w:val="ad"/>
    <w:rsid w:val="009D071D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rsid w:val="009D071D"/>
  </w:style>
  <w:style w:type="paragraph" w:styleId="21">
    <w:name w:val="Body Text Indent 2"/>
    <w:basedOn w:val="a"/>
    <w:link w:val="22"/>
    <w:rsid w:val="009D071D"/>
    <w:pPr>
      <w:spacing w:after="0" w:line="240" w:lineRule="auto"/>
      <w:ind w:left="360"/>
      <w:jc w:val="both"/>
    </w:pPr>
    <w:rPr>
      <w:rFonts w:ascii="Times New Roman" w:hAnsi="Times New Roman" w:cs="Calibri"/>
      <w:sz w:val="28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9D071D"/>
    <w:rPr>
      <w:rFonts w:ascii="Times New Roman" w:eastAsia="Times New Roman" w:hAnsi="Times New Roman" w:cs="Calibri"/>
      <w:sz w:val="28"/>
      <w:lang w:eastAsia="ru-RU"/>
    </w:rPr>
  </w:style>
  <w:style w:type="paragraph" w:styleId="af0">
    <w:name w:val="List Paragraph"/>
    <w:basedOn w:val="a"/>
    <w:qFormat/>
    <w:rsid w:val="009D071D"/>
    <w:pPr>
      <w:spacing w:line="240" w:lineRule="auto"/>
      <w:ind w:left="720"/>
    </w:pPr>
    <w:rPr>
      <w:rFonts w:ascii="Calibri" w:eastAsia="Calibri" w:hAnsi="Calibri" w:cs="Calibri"/>
      <w:lang w:val="ru-RU" w:bidi="ar-SA"/>
    </w:rPr>
  </w:style>
  <w:style w:type="character" w:customStyle="1" w:styleId="af1">
    <w:name w:val="Основной текст_"/>
    <w:basedOn w:val="a0"/>
    <w:link w:val="11"/>
    <w:rsid w:val="00710F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10F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2">
    <w:name w:val="Основной текст + Курсив"/>
    <w:basedOn w:val="af1"/>
    <w:rsid w:val="00710FAA"/>
    <w:rPr>
      <w:i/>
      <w:iCs/>
    </w:rPr>
  </w:style>
  <w:style w:type="paragraph" w:customStyle="1" w:styleId="11">
    <w:name w:val="Основной текст1"/>
    <w:basedOn w:val="a"/>
    <w:link w:val="af1"/>
    <w:rsid w:val="00710FAA"/>
    <w:pPr>
      <w:shd w:val="clear" w:color="auto" w:fill="FFFFFF"/>
      <w:spacing w:after="0" w:line="0" w:lineRule="atLeast"/>
    </w:pPr>
    <w:rPr>
      <w:rFonts w:ascii="Times New Roman" w:hAnsi="Times New Roman"/>
      <w:sz w:val="28"/>
      <w:szCs w:val="28"/>
      <w:lang w:val="ru-RU" w:bidi="ar-SA"/>
    </w:rPr>
  </w:style>
  <w:style w:type="paragraph" w:customStyle="1" w:styleId="40">
    <w:name w:val="Основной текст (4)"/>
    <w:basedOn w:val="a"/>
    <w:link w:val="4"/>
    <w:rsid w:val="00710FAA"/>
    <w:pPr>
      <w:shd w:val="clear" w:color="auto" w:fill="FFFFFF"/>
      <w:spacing w:before="540" w:after="540" w:line="322" w:lineRule="exact"/>
      <w:ind w:firstLine="2240"/>
    </w:pPr>
    <w:rPr>
      <w:rFonts w:ascii="Times New Roman" w:hAnsi="Times New Roman"/>
      <w:sz w:val="27"/>
      <w:szCs w:val="27"/>
      <w:lang w:val="ru-RU" w:bidi="ar-SA"/>
    </w:rPr>
  </w:style>
  <w:style w:type="paragraph" w:customStyle="1" w:styleId="af3">
    <w:name w:val="Содержимое таблицы"/>
    <w:basedOn w:val="a"/>
    <w:uiPriority w:val="99"/>
    <w:rsid w:val="00710FAA"/>
    <w:pPr>
      <w:suppressLineNumbers/>
      <w:spacing w:after="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FC3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14058B80F767D58480E1B5E94292CDD714729D76EF6F20F7D6E899D49OBt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192C58E81E3A21D253DC9FD1DF65730837EB627A9B1A57CB851326E31893753511E5EC7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10374</Words>
  <Characters>59133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5</cp:revision>
  <cp:lastPrinted>2017-12-07T12:40:00Z</cp:lastPrinted>
  <dcterms:created xsi:type="dcterms:W3CDTF">2017-12-07T10:36:00Z</dcterms:created>
  <dcterms:modified xsi:type="dcterms:W3CDTF">2017-12-07T12:57:00Z</dcterms:modified>
</cp:coreProperties>
</file>