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0A" w:rsidRDefault="00C3020A" w:rsidP="00C3020A">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47" type="#_x0000_t202" style="position:absolute;left:0;text-align:left;margin-left:347.25pt;margin-top:.45pt;width:117.4pt;height:35.8pt;z-index:251668480;mso-width-relative:margin;mso-height-relative:margin" strokecolor="white">
            <v:textbox style="mso-next-textbox:#_x0000_s1047">
              <w:txbxContent>
                <w:p w:rsidR="00C3020A" w:rsidRPr="00351B23" w:rsidRDefault="00C3020A" w:rsidP="00C3020A"/>
              </w:txbxContent>
            </v:textbox>
          </v:shape>
        </w:pict>
      </w:r>
      <w:r w:rsidR="00A17AA2">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C3020A" w:rsidRDefault="00C3020A" w:rsidP="00C3020A">
      <w:pPr>
        <w:autoSpaceDE w:val="0"/>
        <w:autoSpaceDN w:val="0"/>
        <w:adjustRightInd w:val="0"/>
        <w:jc w:val="center"/>
      </w:pPr>
    </w:p>
    <w:p w:rsidR="00C3020A" w:rsidRPr="00C33A29" w:rsidRDefault="00C3020A" w:rsidP="00C3020A">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C3020A" w:rsidRPr="00C33A29" w:rsidRDefault="00C3020A" w:rsidP="00C3020A">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C3020A" w:rsidRPr="00EF192C" w:rsidRDefault="00C3020A" w:rsidP="00C3020A">
      <w:pPr>
        <w:pStyle w:val="ConsPlusTitle"/>
        <w:jc w:val="center"/>
        <w:rPr>
          <w:rFonts w:ascii="Times New Roman" w:hAnsi="Times New Roman" w:cs="Times New Roman"/>
          <w:b w:val="0"/>
          <w:sz w:val="36"/>
          <w:szCs w:val="36"/>
        </w:rPr>
      </w:pPr>
    </w:p>
    <w:p w:rsidR="00C3020A" w:rsidRDefault="00C3020A" w:rsidP="00C3020A">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C3020A" w:rsidRPr="00F72BF0" w:rsidRDefault="00C3020A" w:rsidP="00C3020A">
      <w:pPr>
        <w:pStyle w:val="ConsPlusTitle"/>
        <w:jc w:val="center"/>
        <w:rPr>
          <w:rFonts w:ascii="Times New Roman" w:hAnsi="Times New Roman" w:cs="Times New Roman"/>
          <w:sz w:val="48"/>
          <w:szCs w:val="48"/>
        </w:rPr>
      </w:pPr>
    </w:p>
    <w:tbl>
      <w:tblPr>
        <w:tblW w:w="0" w:type="auto"/>
        <w:tblLook w:val="04A0"/>
      </w:tblPr>
      <w:tblGrid>
        <w:gridCol w:w="4659"/>
        <w:gridCol w:w="4912"/>
      </w:tblGrid>
      <w:tr w:rsidR="00C3020A" w:rsidRPr="00003366" w:rsidTr="00C3020A">
        <w:tc>
          <w:tcPr>
            <w:tcW w:w="4984" w:type="dxa"/>
          </w:tcPr>
          <w:p w:rsidR="00C3020A" w:rsidRPr="00003366" w:rsidRDefault="00C3020A" w:rsidP="00C3020A">
            <w:r>
              <w:t>12.05.2012</w:t>
            </w:r>
          </w:p>
        </w:tc>
        <w:tc>
          <w:tcPr>
            <w:tcW w:w="5330" w:type="dxa"/>
          </w:tcPr>
          <w:p w:rsidR="00C3020A" w:rsidRPr="00003366" w:rsidRDefault="00C3020A" w:rsidP="00C3020A">
            <w:pPr>
              <w:jc w:val="right"/>
            </w:pPr>
            <w:r w:rsidRPr="00003366">
              <w:t xml:space="preserve">№ </w:t>
            </w:r>
            <w:r>
              <w:t>265</w:t>
            </w:r>
          </w:p>
        </w:tc>
      </w:tr>
    </w:tbl>
    <w:p w:rsidR="00C3020A" w:rsidRDefault="00C3020A" w:rsidP="00C3020A">
      <w:pPr>
        <w:jc w:val="center"/>
      </w:pPr>
      <w:r>
        <w:t>пгт Тужа</w:t>
      </w:r>
    </w:p>
    <w:p w:rsidR="00C3020A" w:rsidRPr="00F72BF0" w:rsidRDefault="00C3020A" w:rsidP="00C3020A">
      <w:pPr>
        <w:rPr>
          <w:sz w:val="48"/>
          <w:szCs w:val="48"/>
        </w:rPr>
      </w:pPr>
    </w:p>
    <w:p w:rsidR="00C3020A" w:rsidRDefault="00C3020A" w:rsidP="00C3020A">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C3020A" w:rsidRPr="00F72BF0" w:rsidRDefault="00C3020A" w:rsidP="00C3020A">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Pr>
          <w:rFonts w:ascii="Times New Roman" w:hAnsi="Times New Roman" w:cs="Times New Roman"/>
          <w:b/>
          <w:sz w:val="24"/>
          <w:szCs w:val="24"/>
        </w:rPr>
        <w:t>Открытие маршрута регулярных перевозок пассажиров и багажа автомобильным пассажирским транспортом на территории муниципального образования Тужинский муниципальный район Кировской области</w:t>
      </w:r>
      <w:r w:rsidRPr="00F72BF0">
        <w:rPr>
          <w:rFonts w:ascii="Times New Roman" w:hAnsi="Times New Roman" w:cs="Times New Roman"/>
          <w:b/>
          <w:bCs/>
          <w:sz w:val="24"/>
          <w:szCs w:val="24"/>
        </w:rPr>
        <w:t>»</w:t>
      </w:r>
    </w:p>
    <w:p w:rsidR="00C3020A" w:rsidRDefault="00C3020A" w:rsidP="00C3020A">
      <w:pPr>
        <w:rPr>
          <w:szCs w:val="48"/>
        </w:rPr>
      </w:pPr>
    </w:p>
    <w:p w:rsidR="00C3020A" w:rsidRPr="00F72BF0" w:rsidRDefault="00C3020A" w:rsidP="00C3020A">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Pr="00680B27">
        <w:rPr>
          <w:rFonts w:ascii="Times New Roman" w:hAnsi="Times New Roman" w:cs="Times New Roman"/>
          <w:sz w:val="24"/>
          <w:szCs w:val="24"/>
        </w:rPr>
        <w:t>Открытие маршрута регулярных перевозок пассажиров и багажа автомобильным пассажирским транспортом на территории муниципального образования Тужинский муниципальный район Кировской области</w:t>
      </w:r>
      <w:r w:rsidRPr="00F72BF0">
        <w:rPr>
          <w:rFonts w:ascii="Times New Roman" w:hAnsi="Times New Roman" w:cs="Times New Roman"/>
          <w:bCs/>
          <w:sz w:val="24"/>
          <w:szCs w:val="28"/>
        </w:rPr>
        <w:t>»</w:t>
      </w:r>
      <w:r>
        <w:rPr>
          <w:rFonts w:ascii="Times New Roman" w:hAnsi="Times New Roman" w:cs="Times New Roman"/>
          <w:bCs/>
          <w:sz w:val="24"/>
          <w:szCs w:val="28"/>
        </w:rPr>
        <w:t xml:space="preserve"> (прилагается).</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Отделу по жизнеобеспечению администрации Тужинского муниципального района (Бушманову Н.А.) обеспечить контроль за соблюдением административного регламента.</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C3020A" w:rsidRDefault="00C3020A" w:rsidP="00C3020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C3020A" w:rsidRDefault="00C3020A" w:rsidP="00C3020A">
      <w:pPr>
        <w:pStyle w:val="ConsPlusNormal"/>
        <w:widowControl/>
        <w:ind w:firstLine="708"/>
        <w:jc w:val="both"/>
        <w:rPr>
          <w:rFonts w:ascii="Times New Roman" w:hAnsi="Times New Roman" w:cs="Times New Roman"/>
          <w:sz w:val="24"/>
          <w:szCs w:val="28"/>
        </w:rPr>
      </w:pPr>
    </w:p>
    <w:p w:rsidR="00C3020A" w:rsidRPr="00257A21" w:rsidRDefault="00C3020A" w:rsidP="00C3020A">
      <w:pPr>
        <w:pStyle w:val="ConsPlusNormal"/>
        <w:widowControl/>
        <w:ind w:firstLine="708"/>
        <w:jc w:val="both"/>
        <w:rPr>
          <w:rFonts w:ascii="Times New Roman" w:hAnsi="Times New Roman" w:cs="Times New Roman"/>
          <w:sz w:val="24"/>
          <w:szCs w:val="28"/>
        </w:rPr>
      </w:pPr>
    </w:p>
    <w:p w:rsidR="00C3020A" w:rsidRDefault="00C3020A" w:rsidP="00C3020A">
      <w:pPr>
        <w:rPr>
          <w:szCs w:val="24"/>
        </w:rPr>
      </w:pPr>
      <w:r>
        <w:rPr>
          <w:szCs w:val="24"/>
        </w:rPr>
        <w:t>И.о. г</w:t>
      </w:r>
      <w:r w:rsidRPr="00F72BF0">
        <w:rPr>
          <w:szCs w:val="24"/>
        </w:rPr>
        <w:t>лав</w:t>
      </w:r>
      <w:r>
        <w:rPr>
          <w:szCs w:val="24"/>
        </w:rPr>
        <w:t>ы</w:t>
      </w:r>
      <w:r w:rsidRPr="00F72BF0">
        <w:rPr>
          <w:szCs w:val="24"/>
        </w:rPr>
        <w:t xml:space="preserve"> администрации района           </w:t>
      </w:r>
      <w:r>
        <w:rPr>
          <w:szCs w:val="24"/>
        </w:rPr>
        <w:t xml:space="preserve"> </w:t>
      </w:r>
      <w:r w:rsidRPr="00F72BF0">
        <w:rPr>
          <w:szCs w:val="24"/>
        </w:rPr>
        <w:t xml:space="preserve"> </w:t>
      </w:r>
      <w:r>
        <w:rPr>
          <w:szCs w:val="24"/>
        </w:rPr>
        <w:t xml:space="preserve">                                 Н.А. Бушманов</w:t>
      </w:r>
    </w:p>
    <w:p w:rsidR="00C3020A" w:rsidRDefault="00C3020A" w:rsidP="00C3020A">
      <w:pPr>
        <w:rPr>
          <w:szCs w:val="24"/>
        </w:rPr>
      </w:pPr>
    </w:p>
    <w:p w:rsidR="00C3020A" w:rsidRDefault="00C3020A"/>
    <w:p w:rsidR="00C3020A" w:rsidRDefault="00C3020A"/>
    <w:p w:rsidR="00C3020A" w:rsidRDefault="00C3020A"/>
    <w:p w:rsidR="00C3020A" w:rsidRDefault="00C3020A"/>
    <w:p w:rsidR="00C3020A" w:rsidRDefault="00C3020A"/>
    <w:p w:rsidR="00C3020A" w:rsidRDefault="00C3020A"/>
    <w:p w:rsidR="00C3020A" w:rsidRDefault="00C3020A"/>
    <w:p w:rsidR="00C3020A" w:rsidRDefault="00C3020A"/>
    <w:p w:rsidR="00C3020A" w:rsidRDefault="00C3020A"/>
    <w:p w:rsidR="00C3020A" w:rsidRDefault="00C3020A"/>
    <w:p w:rsidR="00C3020A" w:rsidRDefault="00C3020A"/>
    <w:tbl>
      <w:tblPr>
        <w:tblW w:w="0" w:type="auto"/>
        <w:tblInd w:w="5508" w:type="dxa"/>
        <w:tblLook w:val="01E0"/>
      </w:tblPr>
      <w:tblGrid>
        <w:gridCol w:w="4063"/>
      </w:tblGrid>
      <w:tr w:rsidR="00FB363C" w:rsidRPr="00C3020A" w:rsidTr="00C3020A">
        <w:tc>
          <w:tcPr>
            <w:tcW w:w="4063" w:type="dxa"/>
          </w:tcPr>
          <w:p w:rsidR="00FB363C" w:rsidRPr="00C3020A" w:rsidRDefault="00FB363C" w:rsidP="00FB363C">
            <w:pPr>
              <w:rPr>
                <w:szCs w:val="24"/>
              </w:rPr>
            </w:pPr>
            <w:r w:rsidRPr="00C3020A">
              <w:rPr>
                <w:szCs w:val="24"/>
              </w:rPr>
              <w:lastRenderedPageBreak/>
              <w:t>УТВЕРЖДЕН</w:t>
            </w:r>
          </w:p>
          <w:p w:rsidR="00FB363C" w:rsidRPr="00C3020A" w:rsidRDefault="00FB363C" w:rsidP="00FB363C">
            <w:pPr>
              <w:rPr>
                <w:szCs w:val="24"/>
              </w:rPr>
            </w:pPr>
            <w:r w:rsidRPr="00C3020A">
              <w:rPr>
                <w:szCs w:val="24"/>
              </w:rPr>
              <w:t>постановлением администрации</w:t>
            </w:r>
          </w:p>
          <w:p w:rsidR="00FB363C" w:rsidRPr="00C3020A" w:rsidRDefault="00FB363C" w:rsidP="00FB363C">
            <w:pPr>
              <w:rPr>
                <w:szCs w:val="24"/>
              </w:rPr>
            </w:pPr>
            <w:r w:rsidRPr="00C3020A">
              <w:rPr>
                <w:szCs w:val="24"/>
              </w:rPr>
              <w:t>Тужинского муниципального района</w:t>
            </w:r>
          </w:p>
          <w:p w:rsidR="00FB363C" w:rsidRPr="00C3020A" w:rsidRDefault="00FB363C" w:rsidP="00FB363C">
            <w:pPr>
              <w:rPr>
                <w:szCs w:val="24"/>
              </w:rPr>
            </w:pPr>
            <w:r w:rsidRPr="00C3020A">
              <w:rPr>
                <w:szCs w:val="24"/>
              </w:rPr>
              <w:t>от 12.05.2012 № 265</w:t>
            </w:r>
          </w:p>
        </w:tc>
      </w:tr>
    </w:tbl>
    <w:p w:rsidR="00FB363C" w:rsidRDefault="00FB363C" w:rsidP="00FB363C">
      <w:pPr>
        <w:ind w:left="6237"/>
        <w:jc w:val="center"/>
        <w:rPr>
          <w:szCs w:val="24"/>
        </w:rPr>
      </w:pPr>
    </w:p>
    <w:p w:rsidR="00FB363C" w:rsidRDefault="00FB363C" w:rsidP="00FB363C">
      <w:pPr>
        <w:ind w:left="6237"/>
        <w:jc w:val="center"/>
        <w:rPr>
          <w:szCs w:val="24"/>
        </w:rPr>
      </w:pPr>
    </w:p>
    <w:p w:rsidR="00FB363C" w:rsidRPr="00291C61" w:rsidRDefault="00FB363C" w:rsidP="00FB363C">
      <w:pPr>
        <w:ind w:left="6237"/>
        <w:jc w:val="center"/>
        <w:rPr>
          <w:szCs w:val="24"/>
        </w:rPr>
      </w:pPr>
    </w:p>
    <w:p w:rsidR="00FB363C" w:rsidRDefault="00FB363C" w:rsidP="00FB363C">
      <w:pPr>
        <w:jc w:val="center"/>
        <w:rPr>
          <w:b/>
          <w:szCs w:val="24"/>
        </w:rPr>
      </w:pPr>
      <w:r>
        <w:rPr>
          <w:b/>
          <w:szCs w:val="24"/>
        </w:rPr>
        <w:t>Административный</w:t>
      </w:r>
      <w:r w:rsidRPr="00A81530">
        <w:rPr>
          <w:b/>
          <w:szCs w:val="24"/>
        </w:rPr>
        <w:t xml:space="preserve"> ре</w:t>
      </w:r>
      <w:r>
        <w:rPr>
          <w:b/>
          <w:szCs w:val="24"/>
        </w:rPr>
        <w:t>гламент</w:t>
      </w:r>
    </w:p>
    <w:p w:rsidR="00FB363C" w:rsidRPr="00A81530" w:rsidRDefault="00FB363C" w:rsidP="00FB363C">
      <w:pPr>
        <w:jc w:val="center"/>
        <w:rPr>
          <w:b/>
          <w:szCs w:val="24"/>
        </w:rPr>
      </w:pPr>
      <w:r w:rsidRPr="00A81530">
        <w:rPr>
          <w:b/>
          <w:szCs w:val="24"/>
        </w:rPr>
        <w:t xml:space="preserve"> предоставления муниципальной услуги </w:t>
      </w:r>
    </w:p>
    <w:p w:rsidR="00FB363C" w:rsidRPr="00A81530" w:rsidRDefault="00FB363C" w:rsidP="00FB363C">
      <w:pPr>
        <w:jc w:val="center"/>
        <w:rPr>
          <w:b/>
          <w:szCs w:val="24"/>
        </w:rPr>
      </w:pPr>
      <w:r w:rsidRPr="00A81530">
        <w:rPr>
          <w:b/>
          <w:bCs/>
          <w:szCs w:val="24"/>
        </w:rPr>
        <w:t>«</w:t>
      </w:r>
      <w:r w:rsidRPr="00A81530">
        <w:rPr>
          <w:b/>
          <w:szCs w:val="24"/>
        </w:rPr>
        <w:t xml:space="preserve">Открытие маршрута регулярных перевозок пассажиров и багажа автомобильным пассажирским транспортом на территории муниципального образования </w:t>
      </w:r>
    </w:p>
    <w:p w:rsidR="00FB363C" w:rsidRPr="00A81530" w:rsidRDefault="00FB363C" w:rsidP="00FB363C">
      <w:pPr>
        <w:jc w:val="center"/>
        <w:rPr>
          <w:b/>
          <w:szCs w:val="24"/>
        </w:rPr>
      </w:pPr>
      <w:r w:rsidRPr="00A81530">
        <w:rPr>
          <w:b/>
          <w:szCs w:val="24"/>
        </w:rPr>
        <w:t>Тужинский муниципальный район Кировской области».</w:t>
      </w:r>
    </w:p>
    <w:p w:rsidR="00FB363C" w:rsidRPr="00291C61" w:rsidRDefault="00FB363C" w:rsidP="00FB363C">
      <w:pPr>
        <w:jc w:val="both"/>
        <w:rPr>
          <w:b/>
          <w:szCs w:val="24"/>
        </w:rPr>
      </w:pPr>
      <w:r w:rsidRPr="00291C61">
        <w:rPr>
          <w:b/>
          <w:szCs w:val="24"/>
        </w:rPr>
        <w:t xml:space="preserve">                            </w:t>
      </w:r>
    </w:p>
    <w:p w:rsidR="00FB363C" w:rsidRPr="00291C61" w:rsidRDefault="00FB363C" w:rsidP="00FB363C">
      <w:pPr>
        <w:ind w:firstLine="708"/>
        <w:jc w:val="center"/>
        <w:rPr>
          <w:b/>
          <w:szCs w:val="24"/>
        </w:rPr>
      </w:pPr>
      <w:r w:rsidRPr="00291C61">
        <w:rPr>
          <w:b/>
          <w:szCs w:val="24"/>
        </w:rPr>
        <w:t>1. Общие положения</w:t>
      </w:r>
    </w:p>
    <w:p w:rsidR="00FB363C" w:rsidRPr="00291C61" w:rsidRDefault="00FB363C" w:rsidP="00FB363C">
      <w:pPr>
        <w:jc w:val="both"/>
        <w:rPr>
          <w:szCs w:val="24"/>
        </w:rPr>
      </w:pPr>
    </w:p>
    <w:p w:rsidR="00FB363C" w:rsidRPr="00291C61" w:rsidRDefault="00FB363C" w:rsidP="00FB363C">
      <w:pPr>
        <w:ind w:firstLine="708"/>
        <w:jc w:val="both"/>
        <w:rPr>
          <w:b/>
          <w:bCs/>
          <w:szCs w:val="24"/>
        </w:rPr>
      </w:pPr>
      <w:r w:rsidRPr="00291C61">
        <w:rPr>
          <w:bCs/>
          <w:szCs w:val="24"/>
        </w:rPr>
        <w:t xml:space="preserve">1.1. Настоящий административный регламент предоставления муниципальной услуги  </w:t>
      </w:r>
      <w:r w:rsidRPr="00291C61">
        <w:rPr>
          <w:szCs w:val="24"/>
        </w:rPr>
        <w:t>«Открытие маршрута регулярных перевозок пассажиров и багажа автомоб</w:t>
      </w:r>
      <w:r>
        <w:rPr>
          <w:szCs w:val="24"/>
        </w:rPr>
        <w:t xml:space="preserve">ильным пассажирским транспортом </w:t>
      </w:r>
      <w:r w:rsidRPr="00052188">
        <w:rPr>
          <w:szCs w:val="24"/>
        </w:rPr>
        <w:t>на территории</w:t>
      </w:r>
      <w:r>
        <w:rPr>
          <w:szCs w:val="24"/>
        </w:rPr>
        <w:t xml:space="preserve"> </w:t>
      </w:r>
      <w:r w:rsidRPr="00052188">
        <w:rPr>
          <w:szCs w:val="24"/>
        </w:rPr>
        <w:t>муниципального образования Тужинский муниципальный район</w:t>
      </w:r>
      <w:r>
        <w:rPr>
          <w:szCs w:val="24"/>
        </w:rPr>
        <w:t>»</w:t>
      </w:r>
      <w:r w:rsidRPr="00052188">
        <w:rPr>
          <w:szCs w:val="24"/>
        </w:rPr>
        <w:t>.</w:t>
      </w:r>
      <w:r w:rsidRPr="00291C61">
        <w:rPr>
          <w:bCs/>
          <w:szCs w:val="24"/>
        </w:rPr>
        <w:t xml:space="preserve"> (далее – административный регламент) разработан </w:t>
      </w:r>
      <w:r w:rsidRPr="00291C61">
        <w:rPr>
          <w:rFonts w:cs="Arial"/>
          <w:bCs/>
          <w:szCs w:val="24"/>
        </w:rPr>
        <w:t>в целях оптимизации, повышения качества предоставления и доступности получения муниципальной услуги</w:t>
      </w:r>
      <w:r w:rsidRPr="00291C61">
        <w:rPr>
          <w:bCs/>
          <w:szCs w:val="24"/>
        </w:rPr>
        <w:t xml:space="preserve"> по открытию маршрута регулярных перевозок пассажиров и багажа автомобильным пассажирским транспортом, определяет сроки и последовательность действий (административных процедур) </w:t>
      </w:r>
      <w:r w:rsidRPr="00291C61">
        <w:rPr>
          <w:szCs w:val="24"/>
        </w:rPr>
        <w:t>при осуществлении полномочий по предоставлению муниципальной услуги.</w:t>
      </w:r>
    </w:p>
    <w:p w:rsidR="00FB363C" w:rsidRPr="00291C61" w:rsidRDefault="00FB363C" w:rsidP="00FB363C">
      <w:pPr>
        <w:widowControl w:val="0"/>
        <w:autoSpaceDE w:val="0"/>
        <w:autoSpaceDN w:val="0"/>
        <w:adjustRightInd w:val="0"/>
        <w:ind w:firstLine="708"/>
        <w:jc w:val="both"/>
        <w:rPr>
          <w:szCs w:val="24"/>
        </w:rPr>
      </w:pPr>
      <w:r w:rsidRPr="00291C61">
        <w:rPr>
          <w:szCs w:val="24"/>
        </w:rPr>
        <w:t xml:space="preserve">1.2. </w:t>
      </w:r>
      <w:r w:rsidRPr="00291C61">
        <w:rPr>
          <w:rFonts w:ascii="Arial" w:hAnsi="Arial" w:cs="Arial"/>
          <w:szCs w:val="24"/>
        </w:rPr>
        <w:t xml:space="preserve"> </w:t>
      </w:r>
      <w:r w:rsidRPr="00291C61">
        <w:rPr>
          <w:szCs w:val="24"/>
        </w:rPr>
        <w:t xml:space="preserve">В настоящем административном регламенте используются следующие определения: </w:t>
      </w:r>
    </w:p>
    <w:p w:rsidR="00FB363C" w:rsidRPr="00291C61" w:rsidRDefault="00FB363C" w:rsidP="00FB363C">
      <w:pPr>
        <w:ind w:firstLine="708"/>
        <w:jc w:val="both"/>
        <w:rPr>
          <w:szCs w:val="24"/>
        </w:rPr>
      </w:pPr>
      <w:r w:rsidRPr="00291C61">
        <w:rPr>
          <w:szCs w:val="24"/>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FB363C" w:rsidRPr="00291C61" w:rsidRDefault="00FB363C" w:rsidP="00FB363C">
      <w:pPr>
        <w:ind w:firstLine="708"/>
        <w:jc w:val="both"/>
        <w:rPr>
          <w:szCs w:val="24"/>
        </w:rPr>
      </w:pPr>
      <w:r w:rsidRPr="00291C61">
        <w:rPr>
          <w:szCs w:val="24"/>
        </w:rPr>
        <w:t>паспорт маршрута - документ, удостоверяющий маршрут регулярного сообщения и содержащий сведения об оборудовании маршрута и организации движения транспортных средств.</w:t>
      </w:r>
    </w:p>
    <w:p w:rsidR="00FB363C" w:rsidRPr="00291C61" w:rsidRDefault="00FB363C" w:rsidP="00FB363C">
      <w:pPr>
        <w:widowControl w:val="0"/>
        <w:tabs>
          <w:tab w:val="left" w:pos="1824"/>
        </w:tabs>
        <w:autoSpaceDE w:val="0"/>
        <w:autoSpaceDN w:val="0"/>
        <w:adjustRightInd w:val="0"/>
        <w:ind w:firstLine="709"/>
        <w:jc w:val="both"/>
        <w:rPr>
          <w:szCs w:val="24"/>
        </w:rPr>
      </w:pPr>
      <w:r w:rsidRPr="00291C61">
        <w:rPr>
          <w:szCs w:val="24"/>
        </w:rPr>
        <w:t>1.3. Заявители – юридические лица и индивидуальные предприниматели, осуществляющие перевозку пассажиров автомобильным транспортом.</w:t>
      </w:r>
    </w:p>
    <w:p w:rsidR="00FB363C" w:rsidRPr="00291C61" w:rsidRDefault="00FB363C" w:rsidP="00FB363C">
      <w:pPr>
        <w:ind w:firstLine="708"/>
        <w:jc w:val="both"/>
        <w:rPr>
          <w:szCs w:val="24"/>
        </w:rPr>
      </w:pPr>
      <w:r w:rsidRPr="00291C61">
        <w:rPr>
          <w:szCs w:val="24"/>
        </w:rPr>
        <w:t xml:space="preserve">1.4. </w:t>
      </w:r>
      <w:r>
        <w:rPr>
          <w:szCs w:val="24"/>
        </w:rPr>
        <w:t>Муниципальная услуга</w:t>
      </w:r>
      <w:r w:rsidRPr="00291C61">
        <w:rPr>
          <w:szCs w:val="24"/>
        </w:rPr>
        <w:t xml:space="preserve"> внесена в реестр муниципальных услуг, оказываемых на территории муниципального образования </w:t>
      </w:r>
      <w:r>
        <w:rPr>
          <w:szCs w:val="24"/>
        </w:rPr>
        <w:t>Тужинский</w:t>
      </w:r>
      <w:r w:rsidRPr="00291C61">
        <w:rPr>
          <w:szCs w:val="24"/>
        </w:rPr>
        <w:t xml:space="preserve"> муниципальный район</w:t>
      </w:r>
      <w:r>
        <w:rPr>
          <w:szCs w:val="24"/>
        </w:rPr>
        <w:t xml:space="preserve"> Кировской области, утверждена</w:t>
      </w:r>
      <w:r w:rsidRPr="00291C61">
        <w:rPr>
          <w:szCs w:val="24"/>
        </w:rPr>
        <w:t xml:space="preserve"> </w:t>
      </w:r>
      <w:r>
        <w:rPr>
          <w:szCs w:val="24"/>
        </w:rPr>
        <w:t>постановлением администрации Тужинского муниципального района от 03.03.2011 №79.</w:t>
      </w:r>
    </w:p>
    <w:p w:rsidR="00FB363C" w:rsidRPr="00291C61" w:rsidRDefault="00FB363C" w:rsidP="00FB363C">
      <w:pPr>
        <w:widowControl w:val="0"/>
        <w:autoSpaceDE w:val="0"/>
        <w:autoSpaceDN w:val="0"/>
        <w:adjustRightInd w:val="0"/>
        <w:ind w:firstLine="709"/>
        <w:jc w:val="center"/>
        <w:rPr>
          <w:b/>
          <w:szCs w:val="24"/>
        </w:rPr>
      </w:pPr>
    </w:p>
    <w:p w:rsidR="00FB363C" w:rsidRPr="00291C61" w:rsidRDefault="00FB363C" w:rsidP="00FB363C">
      <w:pPr>
        <w:widowControl w:val="0"/>
        <w:autoSpaceDE w:val="0"/>
        <w:autoSpaceDN w:val="0"/>
        <w:adjustRightInd w:val="0"/>
        <w:ind w:firstLine="709"/>
        <w:jc w:val="center"/>
        <w:rPr>
          <w:b/>
          <w:szCs w:val="24"/>
        </w:rPr>
      </w:pPr>
      <w:r w:rsidRPr="00291C61">
        <w:rPr>
          <w:b/>
          <w:szCs w:val="24"/>
        </w:rPr>
        <w:t>2. Стандарт предоставления муниципальной услуги</w:t>
      </w:r>
    </w:p>
    <w:p w:rsidR="00FB363C" w:rsidRPr="00291C61" w:rsidRDefault="00FB363C" w:rsidP="00FB363C">
      <w:pPr>
        <w:widowControl w:val="0"/>
        <w:autoSpaceDE w:val="0"/>
        <w:autoSpaceDN w:val="0"/>
        <w:adjustRightInd w:val="0"/>
        <w:ind w:firstLine="708"/>
        <w:rPr>
          <w:bCs/>
          <w:szCs w:val="24"/>
        </w:rPr>
      </w:pPr>
      <w:r w:rsidRPr="00291C61">
        <w:rPr>
          <w:bCs/>
          <w:szCs w:val="24"/>
        </w:rPr>
        <w:t>2.1</w:t>
      </w:r>
      <w:r w:rsidRPr="00291C61">
        <w:rPr>
          <w:b/>
          <w:bCs/>
          <w:szCs w:val="24"/>
        </w:rPr>
        <w:t xml:space="preserve">. </w:t>
      </w:r>
      <w:r w:rsidRPr="00291C61">
        <w:rPr>
          <w:bCs/>
          <w:szCs w:val="24"/>
        </w:rPr>
        <w:t>Наименование муниципальной услуги.</w:t>
      </w:r>
    </w:p>
    <w:p w:rsidR="00FB363C" w:rsidRPr="00291C61" w:rsidRDefault="00FB363C" w:rsidP="00FB363C">
      <w:pPr>
        <w:widowControl w:val="0"/>
        <w:autoSpaceDE w:val="0"/>
        <w:autoSpaceDN w:val="0"/>
        <w:adjustRightInd w:val="0"/>
        <w:ind w:firstLine="708"/>
        <w:rPr>
          <w:b/>
          <w:bCs/>
          <w:szCs w:val="24"/>
        </w:rPr>
      </w:pPr>
      <w:r w:rsidRPr="00291C61">
        <w:rPr>
          <w:szCs w:val="24"/>
        </w:rPr>
        <w:t xml:space="preserve"> «Открытие маршрута регулярных перевозок пассажиров и багажа автомобильным пассажирским транспортом»</w:t>
      </w:r>
      <w:r w:rsidRPr="00291C61">
        <w:rPr>
          <w:bCs/>
          <w:szCs w:val="24"/>
        </w:rPr>
        <w:t xml:space="preserve"> (далее - муниципальная услуга).</w:t>
      </w:r>
    </w:p>
    <w:p w:rsidR="00FB363C" w:rsidRPr="00291C61" w:rsidRDefault="00FB363C" w:rsidP="00FB363C">
      <w:pPr>
        <w:widowControl w:val="0"/>
        <w:suppressAutoHyphens/>
        <w:autoSpaceDE w:val="0"/>
        <w:ind w:firstLine="708"/>
        <w:rPr>
          <w:szCs w:val="24"/>
          <w:lang w:eastAsia="ar-SA"/>
        </w:rPr>
      </w:pPr>
      <w:r w:rsidRPr="00291C61">
        <w:rPr>
          <w:szCs w:val="24"/>
          <w:lang w:eastAsia="ar-SA"/>
        </w:rPr>
        <w:t>2.2. Муниципальная услуга предоставляется администрацией Тужинского  района.</w:t>
      </w:r>
    </w:p>
    <w:p w:rsidR="00FB363C" w:rsidRPr="00291C61" w:rsidRDefault="00FB363C" w:rsidP="00FB363C">
      <w:pPr>
        <w:suppressAutoHyphens/>
        <w:ind w:firstLine="709"/>
        <w:rPr>
          <w:szCs w:val="24"/>
          <w:lang w:eastAsia="ar-SA"/>
        </w:rPr>
      </w:pPr>
      <w:r w:rsidRPr="00291C61">
        <w:rPr>
          <w:szCs w:val="24"/>
          <w:lang w:eastAsia="ar-SA"/>
        </w:rPr>
        <w:t>Адрес: 612200, Кировская область, Тужинский район, п. Тужа,  ул. Горького, д.5.</w:t>
      </w:r>
    </w:p>
    <w:p w:rsidR="00FB363C" w:rsidRPr="00291C61" w:rsidRDefault="00FB363C" w:rsidP="00FB363C">
      <w:pPr>
        <w:suppressAutoHyphens/>
        <w:ind w:firstLine="709"/>
        <w:rPr>
          <w:szCs w:val="24"/>
          <w:lang w:eastAsia="ar-SA"/>
        </w:rPr>
      </w:pPr>
      <w:r w:rsidRPr="00291C61">
        <w:rPr>
          <w:szCs w:val="24"/>
          <w:lang w:eastAsia="ar-SA"/>
        </w:rPr>
        <w:t>Телефон: 8(83340) 2-17-62, факс: 2-19-39</w:t>
      </w:r>
    </w:p>
    <w:p w:rsidR="00FB363C" w:rsidRPr="00291C61" w:rsidRDefault="00FB363C" w:rsidP="00FB363C">
      <w:pPr>
        <w:suppressAutoHyphens/>
        <w:ind w:firstLine="709"/>
        <w:rPr>
          <w:i/>
          <w:szCs w:val="24"/>
          <w:lang w:eastAsia="ar-SA"/>
        </w:rPr>
      </w:pPr>
      <w:r w:rsidRPr="00291C61">
        <w:rPr>
          <w:szCs w:val="24"/>
          <w:lang w:eastAsia="ar-SA"/>
        </w:rPr>
        <w:t xml:space="preserve">Электронный адрес: </w:t>
      </w:r>
      <w:hyperlink r:id="rId5" w:history="1">
        <w:r w:rsidRPr="00291C61">
          <w:rPr>
            <w:iCs/>
            <w:szCs w:val="24"/>
            <w:lang w:val="en-US" w:eastAsia="ar-SA"/>
          </w:rPr>
          <w:t>municipal</w:t>
        </w:r>
        <w:r w:rsidRPr="00291C61">
          <w:rPr>
            <w:iCs/>
            <w:szCs w:val="24"/>
            <w:lang w:eastAsia="ar-SA"/>
          </w:rPr>
          <w:t>.</w:t>
        </w:r>
        <w:r w:rsidRPr="00291C61">
          <w:rPr>
            <w:iCs/>
            <w:szCs w:val="24"/>
            <w:lang w:val="en-US" w:eastAsia="ar-SA"/>
          </w:rPr>
          <w:t>ako</w:t>
        </w:r>
        <w:r w:rsidRPr="00291C61">
          <w:rPr>
            <w:iCs/>
            <w:szCs w:val="24"/>
            <w:lang w:eastAsia="ar-SA"/>
          </w:rPr>
          <w:t>.</w:t>
        </w:r>
        <w:r w:rsidRPr="00291C61">
          <w:rPr>
            <w:iCs/>
            <w:szCs w:val="24"/>
            <w:lang w:val="en-US" w:eastAsia="ar-SA"/>
          </w:rPr>
          <w:t>kirov</w:t>
        </w:r>
        <w:r w:rsidRPr="00291C61">
          <w:rPr>
            <w:iCs/>
            <w:szCs w:val="24"/>
            <w:lang w:eastAsia="ar-SA"/>
          </w:rPr>
          <w:t>.</w:t>
        </w:r>
        <w:r w:rsidRPr="00291C61">
          <w:rPr>
            <w:iCs/>
            <w:szCs w:val="24"/>
            <w:lang w:val="en-US" w:eastAsia="ar-SA"/>
          </w:rPr>
          <w:t>ru</w:t>
        </w:r>
        <w:r w:rsidRPr="00291C61">
          <w:rPr>
            <w:iCs/>
            <w:szCs w:val="24"/>
            <w:lang w:eastAsia="ar-SA"/>
          </w:rPr>
          <w:t>/</w:t>
        </w:r>
        <w:r w:rsidRPr="00291C61">
          <w:rPr>
            <w:iCs/>
            <w:szCs w:val="24"/>
            <w:lang w:val="en-US" w:eastAsia="ar-SA"/>
          </w:rPr>
          <w:t>tuzha</w:t>
        </w:r>
        <w:r w:rsidRPr="00291C61">
          <w:rPr>
            <w:iCs/>
            <w:szCs w:val="24"/>
            <w:lang w:eastAsia="ar-SA"/>
          </w:rPr>
          <w:t>/</w:t>
        </w:r>
      </w:hyperlink>
    </w:p>
    <w:p w:rsidR="00FB363C" w:rsidRPr="00291C61" w:rsidRDefault="00FB363C" w:rsidP="00FB363C">
      <w:pPr>
        <w:suppressAutoHyphens/>
        <w:ind w:firstLine="709"/>
        <w:rPr>
          <w:szCs w:val="24"/>
          <w:lang w:eastAsia="ar-SA"/>
        </w:rPr>
      </w:pPr>
      <w:r w:rsidRPr="00291C61">
        <w:rPr>
          <w:szCs w:val="24"/>
          <w:lang w:val="en-US" w:eastAsia="ar-SA"/>
        </w:rPr>
        <w:t>E</w:t>
      </w:r>
      <w:r w:rsidRPr="00291C61">
        <w:rPr>
          <w:szCs w:val="24"/>
          <w:lang w:eastAsia="ar-SA"/>
        </w:rPr>
        <w:t>-</w:t>
      </w:r>
      <w:r w:rsidRPr="00291C61">
        <w:rPr>
          <w:szCs w:val="24"/>
          <w:lang w:val="en-US" w:eastAsia="ar-SA"/>
        </w:rPr>
        <w:t>mail</w:t>
      </w:r>
      <w:r w:rsidRPr="00291C61">
        <w:rPr>
          <w:szCs w:val="24"/>
          <w:lang w:eastAsia="ar-SA"/>
        </w:rPr>
        <w:t xml:space="preserve">: </w:t>
      </w:r>
      <w:r w:rsidRPr="00291C61">
        <w:rPr>
          <w:szCs w:val="24"/>
          <w:lang w:val="en-US" w:eastAsia="ar-SA"/>
        </w:rPr>
        <w:t>admintuzha</w:t>
      </w:r>
      <w:r w:rsidRPr="00291C61">
        <w:rPr>
          <w:szCs w:val="24"/>
          <w:lang w:eastAsia="ar-SA"/>
        </w:rPr>
        <w:t>@</w:t>
      </w:r>
      <w:r w:rsidRPr="00291C61">
        <w:rPr>
          <w:szCs w:val="24"/>
          <w:lang w:val="en-US" w:eastAsia="ar-SA"/>
        </w:rPr>
        <w:t>mail</w:t>
      </w:r>
      <w:r w:rsidRPr="00291C61">
        <w:rPr>
          <w:szCs w:val="24"/>
          <w:lang w:eastAsia="ar-SA"/>
        </w:rPr>
        <w:t>.</w:t>
      </w:r>
      <w:r w:rsidRPr="00291C61">
        <w:rPr>
          <w:szCs w:val="24"/>
          <w:lang w:val="en-US" w:eastAsia="ar-SA"/>
        </w:rPr>
        <w:t>ru</w:t>
      </w:r>
    </w:p>
    <w:p w:rsidR="00FB363C" w:rsidRPr="00291C61" w:rsidRDefault="00FB363C" w:rsidP="00FB363C">
      <w:pPr>
        <w:pStyle w:val="ConsPlusNormal"/>
        <w:widowControl/>
        <w:ind w:firstLine="709"/>
        <w:rPr>
          <w:rFonts w:ascii="Times New Roman" w:hAnsi="Times New Roman" w:cs="Times New Roman"/>
          <w:sz w:val="24"/>
          <w:szCs w:val="24"/>
        </w:rPr>
      </w:pPr>
      <w:r w:rsidRPr="00291C61">
        <w:rPr>
          <w:rFonts w:ascii="Times New Roman" w:hAnsi="Times New Roman" w:cs="Times New Roman"/>
          <w:sz w:val="24"/>
          <w:szCs w:val="24"/>
        </w:rPr>
        <w:t>Режим работы:</w:t>
      </w:r>
    </w:p>
    <w:p w:rsidR="00FB363C" w:rsidRDefault="00FB363C" w:rsidP="00FB363C">
      <w:pPr>
        <w:pStyle w:val="ConsPlusNormal"/>
        <w:widowControl/>
        <w:ind w:firstLine="709"/>
        <w:rPr>
          <w:rFonts w:ascii="Times New Roman" w:hAnsi="Times New Roman" w:cs="Times New Roman"/>
          <w:sz w:val="24"/>
          <w:szCs w:val="24"/>
        </w:rPr>
      </w:pPr>
      <w:r w:rsidRPr="00291C61">
        <w:rPr>
          <w:rFonts w:ascii="Times New Roman" w:hAnsi="Times New Roman" w:cs="Times New Roman"/>
          <w:sz w:val="24"/>
          <w:szCs w:val="24"/>
        </w:rPr>
        <w:t xml:space="preserve">понедельник – </w:t>
      </w:r>
      <w:r>
        <w:rPr>
          <w:rFonts w:ascii="Times New Roman" w:hAnsi="Times New Roman" w:cs="Times New Roman"/>
          <w:sz w:val="24"/>
          <w:szCs w:val="24"/>
        </w:rPr>
        <w:t>четверг</w:t>
      </w:r>
      <w:r w:rsidRPr="00291C61">
        <w:rPr>
          <w:rFonts w:ascii="Times New Roman" w:hAnsi="Times New Roman" w:cs="Times New Roman"/>
          <w:sz w:val="24"/>
          <w:szCs w:val="24"/>
        </w:rPr>
        <w:t xml:space="preserve"> – с 8-00 до 17-00, </w:t>
      </w:r>
    </w:p>
    <w:p w:rsidR="00FB363C" w:rsidRPr="00291C61" w:rsidRDefault="00FB363C" w:rsidP="00FB363C">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пятница - с 8-00 до 16</w:t>
      </w:r>
      <w:r w:rsidRPr="00291C61">
        <w:rPr>
          <w:rFonts w:ascii="Times New Roman" w:hAnsi="Times New Roman" w:cs="Times New Roman"/>
          <w:sz w:val="24"/>
          <w:szCs w:val="24"/>
        </w:rPr>
        <w:t>-00,</w:t>
      </w:r>
    </w:p>
    <w:p w:rsidR="00FB363C" w:rsidRPr="00291C61" w:rsidRDefault="00FB363C" w:rsidP="00FB363C">
      <w:pPr>
        <w:pStyle w:val="ConsPlusNormal"/>
        <w:widowControl/>
        <w:ind w:firstLine="709"/>
        <w:rPr>
          <w:rFonts w:ascii="Times New Roman" w:hAnsi="Times New Roman" w:cs="Times New Roman"/>
          <w:sz w:val="24"/>
          <w:szCs w:val="24"/>
        </w:rPr>
      </w:pPr>
      <w:r w:rsidRPr="00291C61">
        <w:rPr>
          <w:rFonts w:ascii="Times New Roman" w:hAnsi="Times New Roman" w:cs="Times New Roman"/>
          <w:sz w:val="24"/>
          <w:szCs w:val="24"/>
        </w:rPr>
        <w:lastRenderedPageBreak/>
        <w:t xml:space="preserve">перерыв  с 12-00 до 13-00, </w:t>
      </w:r>
    </w:p>
    <w:p w:rsidR="00FB363C" w:rsidRPr="00291C61" w:rsidRDefault="00FB363C" w:rsidP="00FB363C">
      <w:pPr>
        <w:pStyle w:val="ConsPlusNormal"/>
        <w:widowControl/>
        <w:ind w:firstLine="709"/>
        <w:rPr>
          <w:rFonts w:ascii="Times New Roman" w:hAnsi="Times New Roman" w:cs="Times New Roman"/>
          <w:sz w:val="24"/>
          <w:szCs w:val="24"/>
        </w:rPr>
      </w:pPr>
      <w:r w:rsidRPr="00291C61">
        <w:rPr>
          <w:rFonts w:ascii="Times New Roman" w:hAnsi="Times New Roman" w:cs="Times New Roman"/>
          <w:sz w:val="24"/>
          <w:szCs w:val="24"/>
        </w:rPr>
        <w:t>выходные дни: суббота, воскресенье.</w:t>
      </w:r>
    </w:p>
    <w:p w:rsidR="00FB363C" w:rsidRPr="00291C61" w:rsidRDefault="00FB363C" w:rsidP="00FB363C">
      <w:pPr>
        <w:ind w:firstLine="708"/>
        <w:rPr>
          <w:szCs w:val="24"/>
        </w:rPr>
      </w:pPr>
      <w:r w:rsidRPr="00291C61">
        <w:rPr>
          <w:szCs w:val="24"/>
        </w:rPr>
        <w:t xml:space="preserve">2.3. </w:t>
      </w:r>
      <w:r>
        <w:rPr>
          <w:szCs w:val="24"/>
        </w:rPr>
        <w:t>Предоставление муниципальной услуги осуществляется в соответствии с:</w:t>
      </w:r>
    </w:p>
    <w:p w:rsidR="00FB363C" w:rsidRPr="00291C61" w:rsidRDefault="00FB363C" w:rsidP="00FB363C">
      <w:pPr>
        <w:ind w:firstLine="708"/>
        <w:rPr>
          <w:szCs w:val="24"/>
        </w:rPr>
      </w:pPr>
      <w:r>
        <w:rPr>
          <w:szCs w:val="24"/>
        </w:rPr>
        <w:t>- Конституцией</w:t>
      </w:r>
      <w:r w:rsidRPr="00291C61">
        <w:rPr>
          <w:szCs w:val="24"/>
        </w:rPr>
        <w:t xml:space="preserve"> Российской Федерации; </w:t>
      </w:r>
    </w:p>
    <w:p w:rsidR="00FB363C" w:rsidRPr="00291C61" w:rsidRDefault="00FB363C" w:rsidP="00FB363C">
      <w:pPr>
        <w:ind w:firstLine="708"/>
        <w:rPr>
          <w:szCs w:val="24"/>
        </w:rPr>
      </w:pPr>
      <w:r>
        <w:rPr>
          <w:szCs w:val="24"/>
        </w:rPr>
        <w:t>- Федеральным</w:t>
      </w:r>
      <w:r w:rsidRPr="00291C61">
        <w:rPr>
          <w:szCs w:val="24"/>
        </w:rPr>
        <w:t xml:space="preserve"> закон</w:t>
      </w:r>
      <w:r>
        <w:rPr>
          <w:szCs w:val="24"/>
        </w:rPr>
        <w:t>ом</w:t>
      </w:r>
      <w:r w:rsidRPr="00291C61">
        <w:rPr>
          <w:szCs w:val="24"/>
        </w:rPr>
        <w:t xml:space="preserve"> от 06.10.2003 № 131-ФЗ «Об общих принципах организации местного самоуправления в Российской Федерации»; </w:t>
      </w:r>
    </w:p>
    <w:p w:rsidR="00FB363C" w:rsidRPr="00291C61" w:rsidRDefault="00FB363C" w:rsidP="00FB363C">
      <w:pPr>
        <w:ind w:firstLine="708"/>
        <w:jc w:val="both"/>
        <w:rPr>
          <w:szCs w:val="24"/>
        </w:rPr>
      </w:pPr>
      <w:r>
        <w:rPr>
          <w:szCs w:val="24"/>
        </w:rPr>
        <w:t>- Федеральным</w:t>
      </w:r>
      <w:r w:rsidRPr="00291C61">
        <w:rPr>
          <w:szCs w:val="24"/>
        </w:rPr>
        <w:t xml:space="preserve"> закон</w:t>
      </w:r>
      <w:r>
        <w:rPr>
          <w:szCs w:val="24"/>
        </w:rPr>
        <w:t>ом</w:t>
      </w:r>
      <w:r w:rsidRPr="00291C61">
        <w:rPr>
          <w:szCs w:val="24"/>
        </w:rPr>
        <w:t xml:space="preserve"> от 08.11.2007 № 259-ФЗ «Устав автомобильного транспорта и городского наземного электрического транспорта»; </w:t>
      </w:r>
    </w:p>
    <w:p w:rsidR="00FB363C" w:rsidRPr="00291C61" w:rsidRDefault="00FB363C" w:rsidP="00FB363C">
      <w:pPr>
        <w:ind w:firstLine="708"/>
        <w:jc w:val="both"/>
        <w:rPr>
          <w:szCs w:val="24"/>
        </w:rPr>
      </w:pPr>
      <w:r w:rsidRPr="00291C61">
        <w:rPr>
          <w:szCs w:val="24"/>
        </w:rPr>
        <w:t>- Постановление</w:t>
      </w:r>
      <w:r>
        <w:rPr>
          <w:szCs w:val="24"/>
        </w:rPr>
        <w:t>м</w:t>
      </w:r>
      <w:r w:rsidRPr="00291C61">
        <w:rPr>
          <w:szCs w:val="24"/>
        </w:rPr>
        <w:t xml:space="preserve">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w:t>
      </w:r>
    </w:p>
    <w:p w:rsidR="00FB363C" w:rsidRPr="00291C61" w:rsidRDefault="00FB363C" w:rsidP="00FB363C">
      <w:pPr>
        <w:ind w:firstLine="708"/>
        <w:jc w:val="both"/>
        <w:rPr>
          <w:szCs w:val="24"/>
        </w:rPr>
      </w:pPr>
      <w:r w:rsidRPr="00291C61">
        <w:rPr>
          <w:szCs w:val="24"/>
        </w:rPr>
        <w:t>- Приказ</w:t>
      </w:r>
      <w:r>
        <w:rPr>
          <w:szCs w:val="24"/>
        </w:rPr>
        <w:t>ом</w:t>
      </w:r>
      <w:r w:rsidRPr="00291C61">
        <w:rPr>
          <w:szCs w:val="24"/>
        </w:rPr>
        <w:t xml:space="preserve"> Министерства автомобильного транспорта РСФСР от 31.12.1981 № 200 «Об утверждении правил организации пассажирских перевозок на автомобильном транспорте»;</w:t>
      </w:r>
    </w:p>
    <w:p w:rsidR="00FB363C" w:rsidRDefault="00FB363C" w:rsidP="00FB363C">
      <w:pPr>
        <w:ind w:firstLine="708"/>
        <w:jc w:val="both"/>
        <w:rPr>
          <w:szCs w:val="24"/>
        </w:rPr>
      </w:pPr>
      <w:r w:rsidRPr="00291C61">
        <w:rPr>
          <w:szCs w:val="24"/>
        </w:rPr>
        <w:t>- Приказ</w:t>
      </w:r>
      <w:r>
        <w:rPr>
          <w:szCs w:val="24"/>
        </w:rPr>
        <w:t>ом</w:t>
      </w:r>
      <w:r w:rsidRPr="00291C61">
        <w:rPr>
          <w:szCs w:val="24"/>
        </w:rPr>
        <w:t xml:space="preserve"> Министерства транспорта Российской Федерации  от 08.01.1997 № 2 «Об утверждении Положения об обеспечении безопасности перевозок пассажиров автобусами»;</w:t>
      </w:r>
    </w:p>
    <w:p w:rsidR="00FB363C" w:rsidRPr="00291C61" w:rsidRDefault="00FB363C" w:rsidP="00FB363C">
      <w:pPr>
        <w:ind w:firstLine="708"/>
        <w:jc w:val="both"/>
        <w:rPr>
          <w:szCs w:val="24"/>
        </w:rPr>
      </w:pPr>
      <w:r>
        <w:rPr>
          <w:szCs w:val="24"/>
        </w:rPr>
        <w:t>- Настоящим регламентом.</w:t>
      </w:r>
    </w:p>
    <w:p w:rsidR="00FB363C" w:rsidRPr="00291C61" w:rsidRDefault="00FB363C" w:rsidP="00FB363C">
      <w:pPr>
        <w:ind w:firstLine="708"/>
        <w:jc w:val="both"/>
        <w:rPr>
          <w:szCs w:val="24"/>
        </w:rPr>
      </w:pPr>
      <w:r w:rsidRPr="00291C61">
        <w:rPr>
          <w:szCs w:val="24"/>
        </w:rPr>
        <w:t>2.4.  Конечным результатом исполнения муниципальной услуги является принятие решения об открытии маршрута регулярных перевозок пассажиров и багажа автомоб</w:t>
      </w:r>
      <w:r>
        <w:rPr>
          <w:szCs w:val="24"/>
        </w:rPr>
        <w:t>ильным пассажирским транспортом или отказ в предоставлении услуги с указанием оснований отказа.</w:t>
      </w:r>
      <w:r w:rsidRPr="00291C61">
        <w:rPr>
          <w:szCs w:val="24"/>
        </w:rPr>
        <w:t xml:space="preserve"> </w:t>
      </w:r>
    </w:p>
    <w:p w:rsidR="00FB363C" w:rsidRPr="00291C61" w:rsidRDefault="00FB363C" w:rsidP="00FB363C">
      <w:pPr>
        <w:ind w:firstLine="708"/>
        <w:jc w:val="both"/>
        <w:rPr>
          <w:szCs w:val="24"/>
        </w:rPr>
      </w:pPr>
      <w:r w:rsidRPr="00291C61">
        <w:rPr>
          <w:szCs w:val="24"/>
        </w:rPr>
        <w:t xml:space="preserve"> </w:t>
      </w:r>
      <w:r w:rsidRPr="00291C61">
        <w:rPr>
          <w:rFonts w:cs="Arial"/>
          <w:bCs/>
          <w:szCs w:val="24"/>
        </w:rPr>
        <w:t>2.5.</w:t>
      </w:r>
      <w:r w:rsidRPr="00291C61">
        <w:rPr>
          <w:rFonts w:cs="Arial"/>
          <w:b/>
          <w:bCs/>
          <w:szCs w:val="24"/>
        </w:rPr>
        <w:t xml:space="preserve"> </w:t>
      </w:r>
      <w:r w:rsidRPr="00291C61">
        <w:rPr>
          <w:rFonts w:cs="Arial"/>
          <w:bCs/>
          <w:szCs w:val="24"/>
        </w:rPr>
        <w:t>Исчерпывающий перечень</w:t>
      </w:r>
      <w:r w:rsidRPr="00291C61">
        <w:rPr>
          <w:rFonts w:cs="Arial"/>
          <w:b/>
          <w:bCs/>
          <w:szCs w:val="24"/>
        </w:rPr>
        <w:t xml:space="preserve"> </w:t>
      </w:r>
      <w:r w:rsidRPr="00291C61">
        <w:rPr>
          <w:bCs/>
          <w:szCs w:val="24"/>
        </w:rPr>
        <w:t>документов, необходимых для предоставления муниципальной услуги:</w:t>
      </w:r>
    </w:p>
    <w:p w:rsidR="00FB363C" w:rsidRPr="00291C61" w:rsidRDefault="00FB363C" w:rsidP="00FB363C">
      <w:pPr>
        <w:ind w:firstLine="708"/>
        <w:jc w:val="both"/>
        <w:rPr>
          <w:szCs w:val="24"/>
        </w:rPr>
      </w:pPr>
      <w:r w:rsidRPr="00291C61">
        <w:rPr>
          <w:szCs w:val="24"/>
        </w:rPr>
        <w:t>- заявление на имя главы администрации</w:t>
      </w:r>
      <w:r>
        <w:rPr>
          <w:szCs w:val="24"/>
        </w:rPr>
        <w:t xml:space="preserve"> района</w:t>
      </w:r>
      <w:r w:rsidRPr="00291C61">
        <w:rPr>
          <w:szCs w:val="24"/>
        </w:rPr>
        <w:t>;</w:t>
      </w:r>
    </w:p>
    <w:p w:rsidR="00FB363C" w:rsidRPr="00291C61" w:rsidRDefault="00FB363C" w:rsidP="00FB363C">
      <w:pPr>
        <w:ind w:firstLine="708"/>
        <w:jc w:val="both"/>
        <w:rPr>
          <w:szCs w:val="24"/>
        </w:rPr>
      </w:pPr>
      <w:r w:rsidRPr="00291C61">
        <w:rPr>
          <w:szCs w:val="24"/>
        </w:rPr>
        <w:t>- обоснование потребности и целесообразности открытия маршрута регулярных перевозок;</w:t>
      </w:r>
    </w:p>
    <w:p w:rsidR="00FB363C" w:rsidRPr="00291C61" w:rsidRDefault="00FB363C" w:rsidP="00FB363C">
      <w:pPr>
        <w:ind w:firstLine="708"/>
        <w:jc w:val="both"/>
        <w:rPr>
          <w:szCs w:val="24"/>
        </w:rPr>
      </w:pPr>
      <w:r w:rsidRPr="00291C61">
        <w:rPr>
          <w:szCs w:val="24"/>
        </w:rPr>
        <w:t>- копия документа о внесении записи о юридическом лице в Единый государственный реестр юридических лиц или копия свидетельства о государственной регистрации индивидуального предпринимателя;</w:t>
      </w:r>
    </w:p>
    <w:p w:rsidR="00FB363C" w:rsidRPr="00291C61" w:rsidRDefault="00FB363C" w:rsidP="00FB363C">
      <w:pPr>
        <w:ind w:firstLine="708"/>
        <w:jc w:val="both"/>
        <w:rPr>
          <w:szCs w:val="24"/>
        </w:rPr>
      </w:pPr>
      <w:r w:rsidRPr="00291C61">
        <w:rPr>
          <w:szCs w:val="24"/>
        </w:rPr>
        <w:t xml:space="preserve"> - копия лицензии на осуществление перевозки пассажиров автомобильным транспортом, оборудованным для перевозок более 8 человек.</w:t>
      </w:r>
    </w:p>
    <w:p w:rsidR="00FB363C" w:rsidRPr="00291C61" w:rsidRDefault="00FB363C" w:rsidP="00FB363C">
      <w:pPr>
        <w:ind w:firstLine="708"/>
        <w:jc w:val="both"/>
        <w:rPr>
          <w:szCs w:val="24"/>
        </w:rPr>
      </w:pPr>
      <w:r w:rsidRPr="00291C61">
        <w:rPr>
          <w:szCs w:val="24"/>
        </w:rPr>
        <w:t>- предполагаемая схема маршрута с указанием остановочных пунктов;</w:t>
      </w:r>
    </w:p>
    <w:p w:rsidR="00FB363C" w:rsidRPr="00291C61" w:rsidRDefault="00FB363C" w:rsidP="00FB363C">
      <w:pPr>
        <w:ind w:firstLine="708"/>
        <w:jc w:val="both"/>
        <w:rPr>
          <w:szCs w:val="24"/>
        </w:rPr>
      </w:pPr>
      <w:r>
        <w:rPr>
          <w:szCs w:val="24"/>
        </w:rPr>
        <w:t>- проект маршрутного расписания.</w:t>
      </w:r>
    </w:p>
    <w:p w:rsidR="00FB363C" w:rsidRPr="00291C61" w:rsidRDefault="00FB363C" w:rsidP="00FB363C">
      <w:pPr>
        <w:ind w:firstLine="708"/>
        <w:jc w:val="both"/>
        <w:rPr>
          <w:szCs w:val="24"/>
        </w:rPr>
      </w:pPr>
    </w:p>
    <w:p w:rsidR="00FB363C" w:rsidRPr="00291C61" w:rsidRDefault="00FB363C" w:rsidP="00FB363C">
      <w:pPr>
        <w:ind w:firstLine="708"/>
        <w:jc w:val="both"/>
        <w:rPr>
          <w:szCs w:val="24"/>
        </w:rPr>
      </w:pPr>
      <w:r w:rsidRPr="00291C61">
        <w:rPr>
          <w:szCs w:val="24"/>
        </w:rPr>
        <w:t xml:space="preserve">2.6.  Перечень оснований для отказа в предоставлении муниципальной услуги. </w:t>
      </w:r>
    </w:p>
    <w:p w:rsidR="00FB363C" w:rsidRPr="00291C61" w:rsidRDefault="00FB363C" w:rsidP="00FB363C">
      <w:pPr>
        <w:ind w:firstLine="708"/>
        <w:jc w:val="both"/>
        <w:rPr>
          <w:szCs w:val="24"/>
        </w:rPr>
      </w:pPr>
      <w:r w:rsidRPr="00291C61">
        <w:rPr>
          <w:szCs w:val="24"/>
        </w:rPr>
        <w:t>Основанием для отказа в предоставлении муниципальной услуги является несоответствие предоставленных документов установленным требованиям.</w:t>
      </w:r>
    </w:p>
    <w:p w:rsidR="00FB363C" w:rsidRPr="00291C61" w:rsidRDefault="00FB363C" w:rsidP="00FB363C">
      <w:pPr>
        <w:ind w:firstLine="708"/>
        <w:jc w:val="both"/>
        <w:rPr>
          <w:szCs w:val="24"/>
        </w:rPr>
      </w:pPr>
      <w:r w:rsidRPr="00291C61">
        <w:rPr>
          <w:szCs w:val="24"/>
        </w:rPr>
        <w:t>2.7. Предоставление муниципальной услуги осуществляется бесплатно.</w:t>
      </w:r>
    </w:p>
    <w:p w:rsidR="00FB363C" w:rsidRPr="00291C61" w:rsidRDefault="00FB363C" w:rsidP="00FB363C">
      <w:pPr>
        <w:widowControl w:val="0"/>
        <w:autoSpaceDE w:val="0"/>
        <w:autoSpaceDN w:val="0"/>
        <w:adjustRightInd w:val="0"/>
        <w:ind w:firstLine="708"/>
        <w:jc w:val="both"/>
        <w:rPr>
          <w:rFonts w:cs="Arial"/>
          <w:szCs w:val="24"/>
        </w:rPr>
      </w:pPr>
      <w:r w:rsidRPr="00291C61">
        <w:rPr>
          <w:rFonts w:cs="Arial"/>
          <w:szCs w:val="24"/>
        </w:rPr>
        <w:t xml:space="preserve">2.8. Срок  </w:t>
      </w:r>
      <w:r w:rsidRPr="00291C61">
        <w:rPr>
          <w:szCs w:val="24"/>
        </w:rPr>
        <w:t xml:space="preserve">предоставления муниципальной услуги не должен быть более 45 дней. </w:t>
      </w:r>
    </w:p>
    <w:p w:rsidR="00FB363C" w:rsidRPr="00291C61" w:rsidRDefault="00FB363C" w:rsidP="00FB363C">
      <w:pPr>
        <w:tabs>
          <w:tab w:val="left" w:pos="5760"/>
          <w:tab w:val="left" w:pos="8400"/>
        </w:tabs>
        <w:ind w:firstLine="708"/>
        <w:jc w:val="both"/>
        <w:rPr>
          <w:szCs w:val="24"/>
        </w:rPr>
      </w:pPr>
      <w:r w:rsidRPr="00291C61">
        <w:rPr>
          <w:szCs w:val="24"/>
        </w:rPr>
        <w:t>2.9. Требования к помещениям, в которых предоставляется муниципальная услуга.</w:t>
      </w:r>
    </w:p>
    <w:p w:rsidR="00FB363C" w:rsidRPr="00291C61" w:rsidRDefault="00FB363C" w:rsidP="00FB363C">
      <w:pPr>
        <w:ind w:firstLine="708"/>
        <w:jc w:val="both"/>
        <w:rPr>
          <w:szCs w:val="24"/>
        </w:rPr>
      </w:pPr>
      <w:r w:rsidRPr="00291C61">
        <w:rPr>
          <w:szCs w:val="24"/>
        </w:rPr>
        <w:t>2.9.1  Требования к помещениям:</w:t>
      </w:r>
    </w:p>
    <w:p w:rsidR="00FB363C" w:rsidRPr="00291C61" w:rsidRDefault="00FB363C" w:rsidP="00FB363C">
      <w:pPr>
        <w:ind w:firstLine="708"/>
        <w:jc w:val="both"/>
        <w:rPr>
          <w:szCs w:val="24"/>
        </w:rPr>
      </w:pPr>
      <w:r w:rsidRPr="00291C61">
        <w:rPr>
          <w:szCs w:val="24"/>
        </w:rPr>
        <w:t>- помещение должно соответствовать санитарно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FB363C" w:rsidRPr="00291C61" w:rsidRDefault="00FB363C" w:rsidP="00FB363C">
      <w:pPr>
        <w:ind w:firstLine="708"/>
        <w:jc w:val="both"/>
        <w:rPr>
          <w:szCs w:val="24"/>
        </w:rPr>
      </w:pPr>
      <w:r w:rsidRPr="00291C61">
        <w:rPr>
          <w:szCs w:val="24"/>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B363C" w:rsidRPr="00291C61" w:rsidRDefault="00FB363C" w:rsidP="00FB363C">
      <w:pPr>
        <w:ind w:firstLine="708"/>
        <w:jc w:val="both"/>
        <w:rPr>
          <w:szCs w:val="24"/>
        </w:rPr>
      </w:pPr>
      <w:r w:rsidRPr="00291C61">
        <w:rPr>
          <w:szCs w:val="24"/>
        </w:rPr>
        <w:t>2.9.2. Требования к размещению и оформлению визуальной, текстовой информации.</w:t>
      </w:r>
    </w:p>
    <w:p w:rsidR="00FB363C" w:rsidRPr="00291C61" w:rsidRDefault="00FB363C" w:rsidP="00FB363C">
      <w:pPr>
        <w:ind w:firstLine="708"/>
        <w:jc w:val="both"/>
        <w:rPr>
          <w:szCs w:val="24"/>
        </w:rPr>
      </w:pPr>
      <w:r w:rsidRPr="00291C61">
        <w:rPr>
          <w:szCs w:val="24"/>
        </w:rPr>
        <w:lastRenderedPageBreak/>
        <w:t>В помещении для ожидания приема заявителей и получения информации размещается информационный стенд, который оборудован карманами формата А-4.</w:t>
      </w:r>
    </w:p>
    <w:p w:rsidR="00FB363C" w:rsidRPr="00291C61" w:rsidRDefault="00FB363C" w:rsidP="00FB363C">
      <w:pPr>
        <w:ind w:firstLine="708"/>
        <w:jc w:val="both"/>
        <w:rPr>
          <w:szCs w:val="24"/>
        </w:rPr>
      </w:pPr>
      <w:r w:rsidRPr="00291C61">
        <w:rPr>
          <w:szCs w:val="24"/>
        </w:rPr>
        <w:t>Тексты материалов печатаются удобным для чтения шрифтом (размер шрифта не менее № 14), без исправлений, наиболее важные места выделяются другим шрифтом.</w:t>
      </w:r>
    </w:p>
    <w:p w:rsidR="00FB363C" w:rsidRPr="00291C61" w:rsidRDefault="00FB363C" w:rsidP="00FB363C">
      <w:pPr>
        <w:ind w:firstLine="708"/>
        <w:jc w:val="both"/>
        <w:rPr>
          <w:szCs w:val="24"/>
        </w:rPr>
      </w:pPr>
      <w:r w:rsidRPr="00291C61">
        <w:rPr>
          <w:szCs w:val="24"/>
        </w:rPr>
        <w:t>2.9.3. Требования к оборудованию мест ожидания.</w:t>
      </w:r>
    </w:p>
    <w:p w:rsidR="00FB363C" w:rsidRPr="00291C61" w:rsidRDefault="00FB363C" w:rsidP="00FB363C">
      <w:pPr>
        <w:ind w:firstLine="708"/>
        <w:jc w:val="both"/>
        <w:rPr>
          <w:szCs w:val="24"/>
        </w:rPr>
      </w:pPr>
      <w:r w:rsidRPr="00291C61">
        <w:rPr>
          <w:szCs w:val="24"/>
        </w:rPr>
        <w:t>Места ожидания должны соответствовать комфортным условиям для заявителей и оптимальным условиям работы специалистов.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FB363C" w:rsidRPr="00291C61" w:rsidRDefault="00FB363C" w:rsidP="00FB363C">
      <w:pPr>
        <w:ind w:firstLine="708"/>
        <w:jc w:val="both"/>
        <w:rPr>
          <w:szCs w:val="24"/>
        </w:rPr>
      </w:pPr>
      <w:r w:rsidRPr="00291C61">
        <w:rPr>
          <w:szCs w:val="24"/>
        </w:rPr>
        <w:t>2.9.4. Требования к местам приема заявителей.</w:t>
      </w:r>
    </w:p>
    <w:p w:rsidR="00FB363C" w:rsidRPr="00291C61" w:rsidRDefault="00FB363C" w:rsidP="00FB363C">
      <w:pPr>
        <w:ind w:firstLine="708"/>
        <w:jc w:val="both"/>
        <w:rPr>
          <w:szCs w:val="24"/>
        </w:rPr>
      </w:pPr>
      <w:r w:rsidRPr="00291C61">
        <w:rPr>
          <w:szCs w:val="24"/>
        </w:rPr>
        <w:t>Кабинет приема заявителей должен быть оборудован информационными табличками с указанием:</w:t>
      </w:r>
    </w:p>
    <w:p w:rsidR="00FB363C" w:rsidRPr="00291C61" w:rsidRDefault="00FB363C" w:rsidP="00FB363C">
      <w:pPr>
        <w:ind w:firstLine="708"/>
        <w:jc w:val="both"/>
        <w:rPr>
          <w:szCs w:val="24"/>
        </w:rPr>
      </w:pPr>
      <w:r w:rsidRPr="00291C61">
        <w:rPr>
          <w:szCs w:val="24"/>
        </w:rPr>
        <w:t>- номера кабинета;</w:t>
      </w:r>
    </w:p>
    <w:p w:rsidR="00FB363C" w:rsidRPr="00291C61" w:rsidRDefault="00FB363C" w:rsidP="00FB363C">
      <w:pPr>
        <w:ind w:firstLine="708"/>
        <w:jc w:val="both"/>
        <w:rPr>
          <w:szCs w:val="24"/>
        </w:rPr>
      </w:pPr>
      <w:r w:rsidRPr="00291C61">
        <w:rPr>
          <w:szCs w:val="24"/>
        </w:rPr>
        <w:t>- фамилии, имени, отчества и должности специалиста, осуществляющего предоставление муниципальной услуги.</w:t>
      </w:r>
    </w:p>
    <w:p w:rsidR="00FB363C" w:rsidRPr="00291C61" w:rsidRDefault="00FB363C" w:rsidP="00FB363C">
      <w:pPr>
        <w:ind w:firstLine="708"/>
        <w:jc w:val="both"/>
        <w:rPr>
          <w:szCs w:val="24"/>
        </w:rPr>
      </w:pPr>
      <w:r w:rsidRPr="00291C61">
        <w:rPr>
          <w:szCs w:val="24"/>
        </w:rPr>
        <w:t>2.10. Порядок получения консультаций.</w:t>
      </w:r>
    </w:p>
    <w:p w:rsidR="00FB363C" w:rsidRPr="00291C61" w:rsidRDefault="00FB363C" w:rsidP="00FB363C">
      <w:pPr>
        <w:ind w:firstLine="708"/>
        <w:jc w:val="both"/>
        <w:rPr>
          <w:szCs w:val="24"/>
        </w:rPr>
      </w:pPr>
      <w:r w:rsidRPr="00291C61">
        <w:rPr>
          <w:szCs w:val="24"/>
        </w:rPr>
        <w:t>Консультации по вопросам предоставления муниципальной услуги осуществляются при устном обращении, с использованием средств Интернет, почтовой, телефонной связи и посредством электронной почты.</w:t>
      </w:r>
    </w:p>
    <w:p w:rsidR="00FB363C" w:rsidRPr="00291C61" w:rsidRDefault="00FB363C" w:rsidP="00FB363C">
      <w:pPr>
        <w:ind w:firstLine="708"/>
        <w:jc w:val="both"/>
        <w:rPr>
          <w:szCs w:val="24"/>
        </w:rPr>
      </w:pPr>
      <w:r w:rsidRPr="00291C61">
        <w:rPr>
          <w:szCs w:val="24"/>
        </w:rPr>
        <w:t xml:space="preserve">Должностные лица при обращении с заявителями должны корректно и внимательно относиться к заявителю, не унижая их чести и достоинства. Консультирование должно проводиться с использованием официально-делового стиля речи. </w:t>
      </w:r>
    </w:p>
    <w:p w:rsidR="00FB363C" w:rsidRPr="00291C61" w:rsidRDefault="00FB363C" w:rsidP="00FB363C">
      <w:pPr>
        <w:ind w:firstLine="708"/>
        <w:jc w:val="both"/>
        <w:rPr>
          <w:szCs w:val="24"/>
        </w:rPr>
      </w:pPr>
      <w:r w:rsidRPr="00291C61">
        <w:rPr>
          <w:szCs w:val="24"/>
        </w:rPr>
        <w:t xml:space="preserve">При ответах на телефонные звонки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данную муниципальную услугу, фамилии, имени и должности специалиста, принявшего телефонный звонок. </w:t>
      </w:r>
    </w:p>
    <w:p w:rsidR="00FB363C" w:rsidRPr="00291C61" w:rsidRDefault="00FB363C" w:rsidP="00FB363C">
      <w:pPr>
        <w:ind w:firstLine="708"/>
        <w:jc w:val="both"/>
        <w:rPr>
          <w:szCs w:val="24"/>
        </w:rPr>
      </w:pPr>
      <w:r w:rsidRPr="00291C61">
        <w:rPr>
          <w:szCs w:val="24"/>
        </w:rPr>
        <w:t xml:space="preserve">В случае если специалист, принявший звонок, не компетентен в поставленном вопросе, телефонный звонок переадресовывается другому должностному лицу (проводится не более одной переадресации звонка к сотруднику управления,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сотрудников управления ответить на вопрос гражданина немедленно заинтересованному лицу по телефону в течение двух дней сообщают результат рассмотрения вопроса. </w:t>
      </w:r>
    </w:p>
    <w:p w:rsidR="00FB363C" w:rsidRPr="00291C61" w:rsidRDefault="00FB363C" w:rsidP="00FB363C">
      <w:pPr>
        <w:ind w:firstLine="708"/>
        <w:jc w:val="both"/>
        <w:rPr>
          <w:szCs w:val="24"/>
        </w:rPr>
      </w:pPr>
      <w:r>
        <w:rPr>
          <w:szCs w:val="24"/>
        </w:rPr>
        <w:t>Основными принципами  информирования</w:t>
      </w:r>
      <w:r w:rsidRPr="00291C61">
        <w:rPr>
          <w:szCs w:val="24"/>
        </w:rPr>
        <w:t xml:space="preserve"> заявителей являются:</w:t>
      </w:r>
    </w:p>
    <w:p w:rsidR="00FB363C" w:rsidRPr="00291C61" w:rsidRDefault="00FB363C" w:rsidP="00FB363C">
      <w:pPr>
        <w:ind w:firstLine="708"/>
        <w:jc w:val="both"/>
        <w:rPr>
          <w:szCs w:val="24"/>
        </w:rPr>
      </w:pPr>
      <w:r w:rsidRPr="00291C61">
        <w:rPr>
          <w:szCs w:val="24"/>
        </w:rPr>
        <w:t>- достоверность предоставляемой информации;</w:t>
      </w:r>
    </w:p>
    <w:p w:rsidR="00FB363C" w:rsidRPr="00291C61" w:rsidRDefault="00FB363C" w:rsidP="00FB363C">
      <w:pPr>
        <w:ind w:firstLine="708"/>
        <w:jc w:val="both"/>
        <w:rPr>
          <w:szCs w:val="24"/>
        </w:rPr>
      </w:pPr>
      <w:r w:rsidRPr="00291C61">
        <w:rPr>
          <w:szCs w:val="24"/>
        </w:rPr>
        <w:t>- четкость изложения информации;</w:t>
      </w:r>
    </w:p>
    <w:p w:rsidR="00FB363C" w:rsidRPr="00291C61" w:rsidRDefault="00FB363C" w:rsidP="00FB363C">
      <w:pPr>
        <w:ind w:firstLine="708"/>
        <w:jc w:val="both"/>
        <w:rPr>
          <w:szCs w:val="24"/>
        </w:rPr>
      </w:pPr>
      <w:r w:rsidRPr="00291C61">
        <w:rPr>
          <w:szCs w:val="24"/>
        </w:rPr>
        <w:t>- полнота информирования;</w:t>
      </w:r>
    </w:p>
    <w:p w:rsidR="00FB363C" w:rsidRPr="00291C61" w:rsidRDefault="00FB363C" w:rsidP="00FB363C">
      <w:pPr>
        <w:ind w:firstLine="708"/>
        <w:jc w:val="both"/>
        <w:rPr>
          <w:szCs w:val="24"/>
        </w:rPr>
      </w:pPr>
      <w:r w:rsidRPr="00291C61">
        <w:rPr>
          <w:szCs w:val="24"/>
        </w:rPr>
        <w:t>- наглядность форм предоставляемой информации;</w:t>
      </w:r>
    </w:p>
    <w:p w:rsidR="00FB363C" w:rsidRPr="00291C61" w:rsidRDefault="00FB363C" w:rsidP="00FB363C">
      <w:pPr>
        <w:ind w:firstLine="708"/>
        <w:jc w:val="both"/>
        <w:rPr>
          <w:szCs w:val="24"/>
        </w:rPr>
      </w:pPr>
      <w:r w:rsidRPr="00291C61">
        <w:rPr>
          <w:szCs w:val="24"/>
        </w:rPr>
        <w:t>- удобство и доступность получения информации;</w:t>
      </w:r>
    </w:p>
    <w:p w:rsidR="00FB363C" w:rsidRPr="00291C61" w:rsidRDefault="00FB363C" w:rsidP="00FB363C">
      <w:pPr>
        <w:ind w:firstLine="708"/>
        <w:jc w:val="both"/>
        <w:rPr>
          <w:szCs w:val="24"/>
        </w:rPr>
      </w:pPr>
      <w:r w:rsidRPr="00291C61">
        <w:rPr>
          <w:szCs w:val="24"/>
        </w:rPr>
        <w:t>- оперативность предоставления информации.</w:t>
      </w:r>
    </w:p>
    <w:p w:rsidR="00FB363C" w:rsidRPr="00291C61" w:rsidRDefault="00FB363C" w:rsidP="00FB363C">
      <w:pPr>
        <w:ind w:firstLine="708"/>
        <w:jc w:val="both"/>
        <w:rPr>
          <w:szCs w:val="24"/>
        </w:rPr>
      </w:pPr>
      <w:r w:rsidRPr="00291C61">
        <w:rPr>
          <w:szCs w:val="24"/>
        </w:rPr>
        <w:t>2.11.  Показатели доступности и качества муниципальной услуги.</w:t>
      </w:r>
    </w:p>
    <w:p w:rsidR="00FB363C" w:rsidRPr="00291C61" w:rsidRDefault="00FB363C" w:rsidP="00FB363C">
      <w:pPr>
        <w:ind w:firstLine="708"/>
        <w:jc w:val="both"/>
        <w:rPr>
          <w:szCs w:val="24"/>
        </w:rPr>
      </w:pPr>
      <w:r w:rsidRPr="00291C61">
        <w:rPr>
          <w:szCs w:val="24"/>
        </w:rPr>
        <w:t>Показателями оценки доступности предоставления муниципальной услуги являются:</w:t>
      </w:r>
    </w:p>
    <w:p w:rsidR="00FB363C" w:rsidRPr="00291C61" w:rsidRDefault="00FB363C" w:rsidP="00FB363C">
      <w:pPr>
        <w:ind w:firstLine="708"/>
        <w:jc w:val="both"/>
        <w:rPr>
          <w:szCs w:val="24"/>
        </w:rPr>
      </w:pPr>
      <w:r w:rsidRPr="00291C61">
        <w:rPr>
          <w:szCs w:val="24"/>
        </w:rPr>
        <w:t>1)</w:t>
      </w:r>
      <w:r w:rsidRPr="00291C61">
        <w:rPr>
          <w:szCs w:val="24"/>
        </w:rPr>
        <w:tab/>
        <w:t>транспортная доступность к местам предоставления муниципальной услуги;</w:t>
      </w:r>
    </w:p>
    <w:p w:rsidR="00FB363C" w:rsidRPr="00291C61" w:rsidRDefault="00FB363C" w:rsidP="00FB363C">
      <w:pPr>
        <w:ind w:firstLine="708"/>
        <w:jc w:val="both"/>
        <w:rPr>
          <w:szCs w:val="24"/>
        </w:rPr>
      </w:pPr>
      <w:r w:rsidRPr="00291C61">
        <w:rPr>
          <w:szCs w:val="24"/>
        </w:rPr>
        <w:t>2)</w:t>
      </w:r>
      <w:r w:rsidRPr="00291C61">
        <w:rPr>
          <w:szCs w:val="24"/>
        </w:rPr>
        <w:tab/>
        <w:t>размещение информации о порядке предоставления муниципальной услуги на Портале государственных и муниципальных услуг Кировской области;</w:t>
      </w:r>
    </w:p>
    <w:p w:rsidR="00FB363C" w:rsidRPr="00291C61" w:rsidRDefault="00FB363C" w:rsidP="00FB363C">
      <w:pPr>
        <w:ind w:firstLine="708"/>
        <w:jc w:val="both"/>
        <w:rPr>
          <w:szCs w:val="24"/>
        </w:rPr>
      </w:pPr>
      <w:r w:rsidRPr="00291C61">
        <w:rPr>
          <w:szCs w:val="24"/>
        </w:rPr>
        <w:t>3)</w:t>
      </w:r>
      <w:r w:rsidRPr="00291C61">
        <w:rPr>
          <w:szCs w:val="24"/>
        </w:rPr>
        <w:tab/>
        <w:t>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FB363C" w:rsidRPr="00291C61" w:rsidRDefault="00FB363C" w:rsidP="00FB363C">
      <w:pPr>
        <w:ind w:firstLine="708"/>
        <w:jc w:val="both"/>
        <w:rPr>
          <w:szCs w:val="24"/>
        </w:rPr>
      </w:pPr>
      <w:r w:rsidRPr="00291C61">
        <w:rPr>
          <w:szCs w:val="24"/>
        </w:rPr>
        <w:lastRenderedPageBreak/>
        <w:t>Показателями оценки качества предоставления муниципальных услуги являются:</w:t>
      </w:r>
    </w:p>
    <w:p w:rsidR="00FB363C" w:rsidRPr="00291C61" w:rsidRDefault="00FB363C" w:rsidP="00FB363C">
      <w:pPr>
        <w:ind w:firstLine="708"/>
        <w:jc w:val="both"/>
        <w:rPr>
          <w:szCs w:val="24"/>
        </w:rPr>
      </w:pPr>
      <w:r w:rsidRPr="00291C61">
        <w:rPr>
          <w:szCs w:val="24"/>
        </w:rPr>
        <w:t>1)</w:t>
      </w:r>
      <w:r w:rsidRPr="00291C61">
        <w:rPr>
          <w:szCs w:val="24"/>
        </w:rPr>
        <w:tab/>
        <w:t>соблюдение срока предоставления муниципальной услуги;</w:t>
      </w:r>
    </w:p>
    <w:p w:rsidR="00FB363C" w:rsidRPr="00291C61" w:rsidRDefault="00FB363C" w:rsidP="00FB363C">
      <w:pPr>
        <w:ind w:firstLine="708"/>
        <w:jc w:val="both"/>
        <w:rPr>
          <w:szCs w:val="24"/>
        </w:rPr>
      </w:pPr>
      <w:r w:rsidRPr="00291C61">
        <w:rPr>
          <w:szCs w:val="24"/>
        </w:rPr>
        <w:t>2)</w:t>
      </w:r>
      <w:r w:rsidRPr="00291C61">
        <w:rPr>
          <w:szCs w:val="24"/>
        </w:rPr>
        <w:tab/>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FB363C" w:rsidRPr="00291C61" w:rsidRDefault="00FB363C" w:rsidP="00FB363C">
      <w:pPr>
        <w:ind w:firstLine="708"/>
        <w:jc w:val="both"/>
        <w:rPr>
          <w:szCs w:val="24"/>
        </w:rPr>
      </w:pPr>
    </w:p>
    <w:p w:rsidR="00FB363C" w:rsidRPr="00291C61" w:rsidRDefault="00FB363C" w:rsidP="00FB363C">
      <w:pPr>
        <w:ind w:firstLine="708"/>
        <w:jc w:val="both"/>
        <w:rPr>
          <w:szCs w:val="24"/>
        </w:rPr>
      </w:pPr>
    </w:p>
    <w:p w:rsidR="00FB363C" w:rsidRPr="00291C61" w:rsidRDefault="00FB363C" w:rsidP="00FB363C">
      <w:pPr>
        <w:ind w:firstLine="708"/>
        <w:jc w:val="center"/>
        <w:rPr>
          <w:b/>
          <w:szCs w:val="24"/>
        </w:rPr>
      </w:pPr>
      <w:r w:rsidRPr="00291C61">
        <w:rPr>
          <w:b/>
          <w:szCs w:val="24"/>
        </w:rPr>
        <w:t>3. Административные процедуры</w:t>
      </w:r>
    </w:p>
    <w:p w:rsidR="00FB363C" w:rsidRPr="00291C61" w:rsidRDefault="00FB363C" w:rsidP="00FB363C">
      <w:pPr>
        <w:widowControl w:val="0"/>
        <w:autoSpaceDE w:val="0"/>
        <w:autoSpaceDN w:val="0"/>
        <w:adjustRightInd w:val="0"/>
        <w:ind w:firstLine="708"/>
        <w:jc w:val="both"/>
        <w:rPr>
          <w:szCs w:val="24"/>
        </w:rPr>
      </w:pPr>
      <w:r w:rsidRPr="00291C61">
        <w:rPr>
          <w:szCs w:val="24"/>
        </w:rPr>
        <w:t>3.1. Муниципальная услуга включает следующие административные процедуры:</w:t>
      </w:r>
    </w:p>
    <w:p w:rsidR="00FB363C" w:rsidRPr="00291C61" w:rsidRDefault="00FB363C" w:rsidP="00FB363C">
      <w:pPr>
        <w:widowControl w:val="0"/>
        <w:autoSpaceDE w:val="0"/>
        <w:autoSpaceDN w:val="0"/>
        <w:adjustRightInd w:val="0"/>
        <w:ind w:firstLine="708"/>
        <w:jc w:val="both"/>
        <w:rPr>
          <w:szCs w:val="24"/>
        </w:rPr>
      </w:pPr>
      <w:r w:rsidRPr="00291C61">
        <w:rPr>
          <w:szCs w:val="24"/>
        </w:rPr>
        <w:t>- прием и регистрация заявления;</w:t>
      </w:r>
    </w:p>
    <w:p w:rsidR="00FB363C" w:rsidRPr="00291C61" w:rsidRDefault="00FB363C" w:rsidP="00FB363C">
      <w:pPr>
        <w:widowControl w:val="0"/>
        <w:autoSpaceDE w:val="0"/>
        <w:autoSpaceDN w:val="0"/>
        <w:adjustRightInd w:val="0"/>
        <w:ind w:firstLine="708"/>
        <w:jc w:val="both"/>
        <w:rPr>
          <w:szCs w:val="24"/>
        </w:rPr>
      </w:pPr>
      <w:r w:rsidRPr="00291C61">
        <w:rPr>
          <w:szCs w:val="24"/>
        </w:rPr>
        <w:t>- проверка полноты и достоверности документов;</w:t>
      </w:r>
    </w:p>
    <w:p w:rsidR="00FB363C" w:rsidRPr="00291C61" w:rsidRDefault="00FB363C" w:rsidP="00FB363C">
      <w:pPr>
        <w:widowControl w:val="0"/>
        <w:autoSpaceDE w:val="0"/>
        <w:autoSpaceDN w:val="0"/>
        <w:adjustRightInd w:val="0"/>
        <w:ind w:firstLine="708"/>
        <w:jc w:val="both"/>
        <w:rPr>
          <w:szCs w:val="24"/>
        </w:rPr>
      </w:pPr>
      <w:r w:rsidRPr="00291C61">
        <w:rPr>
          <w:szCs w:val="24"/>
        </w:rPr>
        <w:t>- проведение комиссионного обследования;</w:t>
      </w:r>
    </w:p>
    <w:p w:rsidR="00FB363C" w:rsidRPr="00291C61" w:rsidRDefault="00FB363C" w:rsidP="00FB363C">
      <w:pPr>
        <w:widowControl w:val="0"/>
        <w:autoSpaceDE w:val="0"/>
        <w:autoSpaceDN w:val="0"/>
        <w:adjustRightInd w:val="0"/>
        <w:ind w:firstLine="708"/>
        <w:jc w:val="both"/>
        <w:rPr>
          <w:szCs w:val="24"/>
        </w:rPr>
      </w:pPr>
      <w:r w:rsidRPr="00291C61">
        <w:rPr>
          <w:szCs w:val="24"/>
        </w:rPr>
        <w:t xml:space="preserve">- утверждение постановления об открытии маршрута регулярных перевозок. </w:t>
      </w:r>
    </w:p>
    <w:p w:rsidR="00FB363C" w:rsidRPr="00291C61" w:rsidRDefault="00FB363C" w:rsidP="00FB363C">
      <w:pPr>
        <w:widowControl w:val="0"/>
        <w:autoSpaceDE w:val="0"/>
        <w:autoSpaceDN w:val="0"/>
        <w:adjustRightInd w:val="0"/>
        <w:ind w:firstLine="708"/>
        <w:jc w:val="both"/>
        <w:rPr>
          <w:szCs w:val="24"/>
        </w:rPr>
      </w:pPr>
      <w:r w:rsidRPr="00291C61">
        <w:rPr>
          <w:szCs w:val="24"/>
        </w:rPr>
        <w:t>Блок-схема предоставления муниципальной услуги приведена в Приложении №1.</w:t>
      </w:r>
    </w:p>
    <w:p w:rsidR="00FB363C" w:rsidRPr="00291C61" w:rsidRDefault="00FB363C" w:rsidP="00FB363C">
      <w:pPr>
        <w:widowControl w:val="0"/>
        <w:autoSpaceDE w:val="0"/>
        <w:autoSpaceDN w:val="0"/>
        <w:adjustRightInd w:val="0"/>
        <w:ind w:firstLine="708"/>
        <w:jc w:val="both"/>
        <w:rPr>
          <w:szCs w:val="24"/>
        </w:rPr>
      </w:pPr>
      <w:r w:rsidRPr="00291C61">
        <w:rPr>
          <w:szCs w:val="24"/>
        </w:rPr>
        <w:t xml:space="preserve"> 3.1.1. Прием и регистрация заявления.</w:t>
      </w:r>
    </w:p>
    <w:p w:rsidR="00FB363C" w:rsidRPr="00291C61" w:rsidRDefault="00FB363C" w:rsidP="00FB363C">
      <w:pPr>
        <w:widowControl w:val="0"/>
        <w:autoSpaceDE w:val="0"/>
        <w:autoSpaceDN w:val="0"/>
        <w:adjustRightInd w:val="0"/>
        <w:ind w:firstLine="708"/>
        <w:jc w:val="both"/>
        <w:rPr>
          <w:bCs/>
          <w:spacing w:val="-1"/>
          <w:szCs w:val="24"/>
        </w:rPr>
      </w:pPr>
      <w:r w:rsidRPr="00291C61">
        <w:rPr>
          <w:rFonts w:ascii="Arial" w:hAnsi="Arial" w:cs="Arial"/>
          <w:b/>
          <w:bCs/>
          <w:szCs w:val="24"/>
        </w:rPr>
        <w:t xml:space="preserve"> </w:t>
      </w:r>
      <w:r w:rsidRPr="00291C61">
        <w:rPr>
          <w:bCs/>
          <w:szCs w:val="24"/>
        </w:rPr>
        <w:t xml:space="preserve">Основанием для начала предоставления муниципальной услуги является поступление </w:t>
      </w:r>
      <w:r w:rsidRPr="00291C61">
        <w:rPr>
          <w:bCs/>
          <w:spacing w:val="-1"/>
          <w:szCs w:val="24"/>
        </w:rPr>
        <w:t xml:space="preserve">письменного заявления. </w:t>
      </w:r>
    </w:p>
    <w:p w:rsidR="00FB363C" w:rsidRPr="00291C61" w:rsidRDefault="00FB363C" w:rsidP="00FB363C">
      <w:pPr>
        <w:widowControl w:val="0"/>
        <w:autoSpaceDE w:val="0"/>
        <w:autoSpaceDN w:val="0"/>
        <w:adjustRightInd w:val="0"/>
        <w:ind w:firstLine="708"/>
        <w:jc w:val="both"/>
        <w:rPr>
          <w:szCs w:val="24"/>
        </w:rPr>
      </w:pPr>
      <w:r w:rsidRPr="00291C61">
        <w:rPr>
          <w:spacing w:val="-1"/>
          <w:szCs w:val="24"/>
        </w:rPr>
        <w:t xml:space="preserve">Заявление, поступившее в администрацию непосредственно от заявителя, присланное почтовым сообщением, либо поступившее по </w:t>
      </w:r>
      <w:r w:rsidRPr="00291C61">
        <w:rPr>
          <w:szCs w:val="24"/>
        </w:rPr>
        <w:t xml:space="preserve">информационным системам общего пользования, </w:t>
      </w:r>
      <w:r w:rsidRPr="00291C61">
        <w:rPr>
          <w:spacing w:val="-1"/>
          <w:szCs w:val="24"/>
        </w:rPr>
        <w:t xml:space="preserve">принимается специалистом, ответственным за приём </w:t>
      </w:r>
      <w:r w:rsidRPr="00291C61">
        <w:rPr>
          <w:szCs w:val="24"/>
        </w:rPr>
        <w:t>корреспонденции.</w:t>
      </w:r>
    </w:p>
    <w:p w:rsidR="00FB363C" w:rsidRPr="00291C61" w:rsidRDefault="00FB363C" w:rsidP="00FB363C">
      <w:pPr>
        <w:tabs>
          <w:tab w:val="left" w:pos="993"/>
        </w:tabs>
        <w:suppressAutoHyphens/>
        <w:jc w:val="both"/>
        <w:rPr>
          <w:spacing w:val="-7"/>
          <w:szCs w:val="24"/>
        </w:rPr>
      </w:pPr>
      <w:r w:rsidRPr="00291C61">
        <w:rPr>
          <w:spacing w:val="-1"/>
          <w:szCs w:val="24"/>
        </w:rPr>
        <w:t>Специалист, ответственный за приём корреспонденции</w:t>
      </w:r>
      <w:r w:rsidRPr="00291C61">
        <w:rPr>
          <w:spacing w:val="-7"/>
          <w:szCs w:val="24"/>
        </w:rPr>
        <w:t xml:space="preserve"> регистрирует поступившее заявление и направляет его в Отдел </w:t>
      </w:r>
      <w:r w:rsidRPr="00291C61">
        <w:rPr>
          <w:rFonts w:eastAsia="Lucida Sans Unicode" w:cs="font122"/>
          <w:kern w:val="1"/>
          <w:szCs w:val="24"/>
          <w:lang w:eastAsia="ar-SA"/>
        </w:rPr>
        <w:t xml:space="preserve">жизнеобеспечения </w:t>
      </w:r>
      <w:r w:rsidRPr="00291C61">
        <w:rPr>
          <w:szCs w:val="24"/>
        </w:rPr>
        <w:t xml:space="preserve">(далее – </w:t>
      </w:r>
      <w:r w:rsidRPr="00291C61">
        <w:rPr>
          <w:spacing w:val="-7"/>
          <w:szCs w:val="24"/>
        </w:rPr>
        <w:t>Отдел</w:t>
      </w:r>
      <w:r w:rsidRPr="00291C61">
        <w:rPr>
          <w:szCs w:val="24"/>
        </w:rPr>
        <w:t>)</w:t>
      </w:r>
      <w:r w:rsidRPr="00291C61">
        <w:rPr>
          <w:spacing w:val="-7"/>
          <w:szCs w:val="24"/>
        </w:rPr>
        <w:t xml:space="preserve">. </w:t>
      </w:r>
      <w:r w:rsidRPr="00291C61">
        <w:rPr>
          <w:szCs w:val="24"/>
        </w:rPr>
        <w:t>Продолжительность административного действия -</w:t>
      </w:r>
      <w:r w:rsidRPr="00291C61">
        <w:rPr>
          <w:b/>
          <w:szCs w:val="24"/>
        </w:rPr>
        <w:t xml:space="preserve">  </w:t>
      </w:r>
      <w:r w:rsidRPr="00291C61">
        <w:rPr>
          <w:spacing w:val="-7"/>
          <w:szCs w:val="24"/>
        </w:rPr>
        <w:t>один  день.</w:t>
      </w:r>
    </w:p>
    <w:p w:rsidR="00FB363C" w:rsidRPr="00291C61" w:rsidRDefault="00FB363C" w:rsidP="00FB363C">
      <w:pPr>
        <w:widowControl w:val="0"/>
        <w:shd w:val="clear" w:color="auto" w:fill="FFFFFF"/>
        <w:tabs>
          <w:tab w:val="left" w:pos="4278"/>
        </w:tabs>
        <w:autoSpaceDE w:val="0"/>
        <w:autoSpaceDN w:val="0"/>
        <w:adjustRightInd w:val="0"/>
        <w:ind w:firstLine="708"/>
        <w:jc w:val="both"/>
        <w:rPr>
          <w:szCs w:val="24"/>
        </w:rPr>
      </w:pPr>
      <w:r w:rsidRPr="00291C61">
        <w:rPr>
          <w:szCs w:val="24"/>
        </w:rPr>
        <w:t>3.1.2. Проверка полноты и достоверности документов.</w:t>
      </w:r>
    </w:p>
    <w:p w:rsidR="00FB363C" w:rsidRPr="00291C61" w:rsidRDefault="00FB363C" w:rsidP="00FB363C">
      <w:pPr>
        <w:widowControl w:val="0"/>
        <w:shd w:val="clear" w:color="auto" w:fill="FFFFFF"/>
        <w:tabs>
          <w:tab w:val="left" w:pos="4278"/>
        </w:tabs>
        <w:autoSpaceDE w:val="0"/>
        <w:autoSpaceDN w:val="0"/>
        <w:adjustRightInd w:val="0"/>
        <w:ind w:firstLine="708"/>
        <w:jc w:val="both"/>
        <w:rPr>
          <w:szCs w:val="24"/>
        </w:rPr>
      </w:pPr>
      <w:r w:rsidRPr="00291C61">
        <w:rPr>
          <w:szCs w:val="24"/>
        </w:rPr>
        <w:t xml:space="preserve">Начальник </w:t>
      </w:r>
      <w:r w:rsidRPr="00291C61">
        <w:rPr>
          <w:spacing w:val="-7"/>
          <w:szCs w:val="24"/>
        </w:rPr>
        <w:t>Отдела</w:t>
      </w:r>
      <w:r w:rsidRPr="00291C61">
        <w:rPr>
          <w:szCs w:val="24"/>
        </w:rPr>
        <w:t xml:space="preserve"> производит проверку полноты и достоверности документов.</w:t>
      </w:r>
    </w:p>
    <w:p w:rsidR="00FB363C" w:rsidRPr="00291C61" w:rsidRDefault="00FB363C" w:rsidP="00FB363C">
      <w:pPr>
        <w:widowControl w:val="0"/>
        <w:shd w:val="clear" w:color="auto" w:fill="FFFFFF"/>
        <w:tabs>
          <w:tab w:val="left" w:pos="4278"/>
        </w:tabs>
        <w:autoSpaceDE w:val="0"/>
        <w:autoSpaceDN w:val="0"/>
        <w:adjustRightInd w:val="0"/>
        <w:ind w:firstLine="708"/>
        <w:jc w:val="both"/>
        <w:rPr>
          <w:spacing w:val="-7"/>
          <w:szCs w:val="24"/>
        </w:rPr>
      </w:pPr>
      <w:r w:rsidRPr="00291C61">
        <w:rPr>
          <w:szCs w:val="24"/>
        </w:rPr>
        <w:t xml:space="preserve">В случае если документы предоставлены с нарушением требований, установленных настоящим административным регламентом, заявителю направляется уведомление об отказе в предоставлении муниципальной услуги. </w:t>
      </w:r>
    </w:p>
    <w:p w:rsidR="00FB363C" w:rsidRPr="00291C61" w:rsidRDefault="00FB363C" w:rsidP="00FB363C">
      <w:pPr>
        <w:widowControl w:val="0"/>
        <w:shd w:val="clear" w:color="auto" w:fill="FFFFFF"/>
        <w:tabs>
          <w:tab w:val="left" w:pos="4278"/>
        </w:tabs>
        <w:autoSpaceDE w:val="0"/>
        <w:autoSpaceDN w:val="0"/>
        <w:adjustRightInd w:val="0"/>
        <w:ind w:firstLine="708"/>
        <w:jc w:val="both"/>
        <w:rPr>
          <w:szCs w:val="24"/>
        </w:rPr>
      </w:pPr>
      <w:r w:rsidRPr="00291C61">
        <w:rPr>
          <w:spacing w:val="-7"/>
          <w:szCs w:val="24"/>
        </w:rPr>
        <w:t xml:space="preserve">При соответствии предоставленных документов требованиям административного регламента, начальник </w:t>
      </w:r>
      <w:bookmarkStart w:id="0" w:name="sub_11427"/>
      <w:r w:rsidRPr="00291C61">
        <w:rPr>
          <w:spacing w:val="-7"/>
          <w:szCs w:val="24"/>
        </w:rPr>
        <w:t>Отдела</w:t>
      </w:r>
      <w:r w:rsidRPr="00291C61">
        <w:rPr>
          <w:szCs w:val="24"/>
        </w:rPr>
        <w:t xml:space="preserve"> готовит распоряжение о формировании комиссии.</w:t>
      </w:r>
    </w:p>
    <w:bookmarkEnd w:id="0"/>
    <w:p w:rsidR="00FB363C" w:rsidRPr="00291C61" w:rsidRDefault="00FB363C" w:rsidP="00FB363C">
      <w:pPr>
        <w:ind w:firstLine="708"/>
        <w:jc w:val="both"/>
        <w:rPr>
          <w:szCs w:val="24"/>
        </w:rPr>
      </w:pPr>
      <w:r w:rsidRPr="00291C61">
        <w:rPr>
          <w:szCs w:val="24"/>
        </w:rPr>
        <w:t>3.1.3. Проведение комиссионного обследования.</w:t>
      </w:r>
    </w:p>
    <w:p w:rsidR="00FB363C" w:rsidRPr="00291C61" w:rsidRDefault="00FB363C" w:rsidP="00FB363C">
      <w:pPr>
        <w:tabs>
          <w:tab w:val="left" w:pos="993"/>
        </w:tabs>
        <w:suppressAutoHyphens/>
        <w:jc w:val="both"/>
        <w:rPr>
          <w:szCs w:val="24"/>
        </w:rPr>
      </w:pPr>
      <w:r>
        <w:rPr>
          <w:szCs w:val="24"/>
        </w:rPr>
        <w:tab/>
        <w:t>Руководитель</w:t>
      </w:r>
      <w:r w:rsidRPr="00291C61">
        <w:rPr>
          <w:szCs w:val="24"/>
        </w:rPr>
        <w:t xml:space="preserve"> </w:t>
      </w:r>
      <w:r w:rsidRPr="00291C61">
        <w:rPr>
          <w:spacing w:val="-7"/>
          <w:szCs w:val="24"/>
        </w:rPr>
        <w:t>Отдела</w:t>
      </w:r>
      <w:r w:rsidRPr="00291C61">
        <w:rPr>
          <w:szCs w:val="24"/>
        </w:rPr>
        <w:t xml:space="preserve"> в течение 10 дней организует работу комиссии. Комиссия в составе: председателя - заместителя главы администрации </w:t>
      </w:r>
      <w:r>
        <w:rPr>
          <w:szCs w:val="24"/>
        </w:rPr>
        <w:t xml:space="preserve">района </w:t>
      </w:r>
      <w:r w:rsidRPr="00291C61">
        <w:rPr>
          <w:szCs w:val="24"/>
        </w:rPr>
        <w:t xml:space="preserve">по жизнеобеспечению, </w:t>
      </w:r>
      <w:r w:rsidRPr="00291C61">
        <w:rPr>
          <w:rFonts w:eastAsia="Lucida Sans Unicode" w:cs="font122"/>
          <w:kern w:val="1"/>
          <w:szCs w:val="24"/>
          <w:lang w:eastAsia="ar-SA"/>
        </w:rPr>
        <w:t>ведущего специалиста по дорогам, автотранспорту, энергетике и связи</w:t>
      </w:r>
      <w:r w:rsidRPr="001E4C69">
        <w:rPr>
          <w:szCs w:val="24"/>
        </w:rPr>
        <w:t xml:space="preserve">, </w:t>
      </w:r>
      <w:r w:rsidRPr="00291C61">
        <w:rPr>
          <w:szCs w:val="24"/>
        </w:rPr>
        <w:t>представителя ГИБДД МО МВД России «Яранск»</w:t>
      </w:r>
      <w:r>
        <w:rPr>
          <w:szCs w:val="24"/>
        </w:rPr>
        <w:t xml:space="preserve"> (по согласованию)</w:t>
      </w:r>
      <w:r w:rsidRPr="00291C61">
        <w:rPr>
          <w:szCs w:val="24"/>
        </w:rPr>
        <w:t>, инспектора УГАДН</w:t>
      </w:r>
      <w:r>
        <w:rPr>
          <w:szCs w:val="24"/>
        </w:rPr>
        <w:t xml:space="preserve"> (по согласованию) </w:t>
      </w:r>
      <w:r w:rsidRPr="00291C61">
        <w:rPr>
          <w:szCs w:val="24"/>
        </w:rPr>
        <w:t xml:space="preserve"> выезжает по открываемому маршруту, обследует его и дает заключение о соответствии открываемого маршрута требованиям нормативно-правовых актов.</w:t>
      </w:r>
    </w:p>
    <w:p w:rsidR="00FB363C" w:rsidRPr="00291C61" w:rsidRDefault="00FB363C" w:rsidP="00FB363C">
      <w:pPr>
        <w:ind w:firstLine="708"/>
        <w:jc w:val="both"/>
        <w:rPr>
          <w:szCs w:val="24"/>
        </w:rPr>
      </w:pPr>
      <w:r w:rsidRPr="00291C61">
        <w:rPr>
          <w:szCs w:val="24"/>
        </w:rPr>
        <w:t xml:space="preserve">Результаты работы комиссии по обследованию маршрутов оформляются актом обследования маршрута регулярных перевозок пассажиров и багажа автомобильным пассажирским транспортом (далее - Акт) по форме согласно </w:t>
      </w:r>
      <w:hyperlink w:anchor="sub_10000" w:history="1">
        <w:r w:rsidRPr="00291C61">
          <w:rPr>
            <w:szCs w:val="24"/>
          </w:rPr>
          <w:t>Приложению</w:t>
        </w:r>
      </w:hyperlink>
      <w:r w:rsidRPr="00291C61">
        <w:rPr>
          <w:szCs w:val="24"/>
        </w:rPr>
        <w:t xml:space="preserve"> № 2 к настоящему административному регламенту.</w:t>
      </w:r>
    </w:p>
    <w:p w:rsidR="00FB363C" w:rsidRPr="00291C61" w:rsidRDefault="00FB363C" w:rsidP="00FB363C">
      <w:pPr>
        <w:ind w:firstLine="708"/>
        <w:jc w:val="both"/>
        <w:rPr>
          <w:szCs w:val="24"/>
        </w:rPr>
      </w:pPr>
      <w:r w:rsidRPr="00291C61">
        <w:rPr>
          <w:szCs w:val="24"/>
        </w:rPr>
        <w:t xml:space="preserve"> Акт составляется в двух экземплярах, подписывается председателем и всеми членами Комиссии и направляется главе администрации района. Копии Акта направляются членам комиссии.  </w:t>
      </w:r>
    </w:p>
    <w:p w:rsidR="00FB363C" w:rsidRPr="00291C61" w:rsidRDefault="00FB363C" w:rsidP="00FB363C">
      <w:pPr>
        <w:ind w:firstLine="708"/>
        <w:jc w:val="both"/>
        <w:rPr>
          <w:szCs w:val="24"/>
        </w:rPr>
      </w:pPr>
      <w:r w:rsidRPr="00291C61">
        <w:rPr>
          <w:szCs w:val="24"/>
        </w:rPr>
        <w:t xml:space="preserve">При установлении комиссией условий, не позволяющих принять решение об открытии маршрута, заявителю в 5-ти дневный срок направляется письменный отказ на открытие маршрута регулярных перевозок с обоснованием причин отказа и приложением копии акта обследования. </w:t>
      </w:r>
    </w:p>
    <w:p w:rsidR="00FB363C" w:rsidRPr="00291C61" w:rsidRDefault="00FB363C" w:rsidP="00FB363C">
      <w:pPr>
        <w:ind w:firstLine="708"/>
        <w:jc w:val="both"/>
        <w:rPr>
          <w:szCs w:val="24"/>
        </w:rPr>
      </w:pPr>
      <w:r w:rsidRPr="00291C61">
        <w:rPr>
          <w:szCs w:val="24"/>
        </w:rPr>
        <w:t xml:space="preserve">В случае положительного заключения комиссии об открытии маршрута, заявителем составляется паспорт маршрута в двух экземплярах и предоставляется начальнику Отдела. </w:t>
      </w:r>
    </w:p>
    <w:p w:rsidR="00FB363C" w:rsidRPr="00291C61" w:rsidRDefault="00FB363C" w:rsidP="00FB363C">
      <w:pPr>
        <w:ind w:firstLine="708"/>
        <w:jc w:val="both"/>
        <w:rPr>
          <w:szCs w:val="24"/>
        </w:rPr>
      </w:pPr>
      <w:r w:rsidRPr="00291C61">
        <w:rPr>
          <w:szCs w:val="24"/>
        </w:rPr>
        <w:lastRenderedPageBreak/>
        <w:t>3.1.5.</w:t>
      </w:r>
      <w:bookmarkStart w:id="1" w:name="sub_1037"/>
      <w:r w:rsidRPr="00291C61">
        <w:rPr>
          <w:szCs w:val="24"/>
        </w:rPr>
        <w:t xml:space="preserve">  Утверждение постановления об открытии маршрута регулярных перевозок.</w:t>
      </w:r>
    </w:p>
    <w:p w:rsidR="00FB363C" w:rsidRPr="00291C61" w:rsidRDefault="00FB363C" w:rsidP="00FB363C">
      <w:pPr>
        <w:ind w:firstLine="708"/>
        <w:jc w:val="both"/>
        <w:rPr>
          <w:szCs w:val="24"/>
        </w:rPr>
      </w:pPr>
      <w:r w:rsidRPr="00291C61">
        <w:rPr>
          <w:szCs w:val="24"/>
        </w:rPr>
        <w:t xml:space="preserve">Начальник Отдела направляет на рассмотрение главе администрации проект постановления об открытии нового маршрута регулярных перевозок пассажиров и багажа автомобильным пассажирским транспортом (далее - Постановление), акт обследования комиссии, паспорт маршрута и расписание движения. </w:t>
      </w:r>
    </w:p>
    <w:p w:rsidR="00FB363C" w:rsidRPr="00291C61" w:rsidRDefault="00FB363C" w:rsidP="00FB363C">
      <w:pPr>
        <w:ind w:firstLine="708"/>
        <w:jc w:val="both"/>
        <w:rPr>
          <w:szCs w:val="24"/>
        </w:rPr>
      </w:pPr>
      <w:bookmarkStart w:id="2" w:name="sub_210"/>
      <w:bookmarkEnd w:id="1"/>
      <w:r w:rsidRPr="00291C61">
        <w:rPr>
          <w:szCs w:val="24"/>
        </w:rPr>
        <w:t xml:space="preserve">Глава администрации района принимает решение по предоставлению муниципальной услуги  путем утверждения Постановления, паспорта маршрута и расписания движения транспорта. </w:t>
      </w:r>
    </w:p>
    <w:bookmarkEnd w:id="2"/>
    <w:p w:rsidR="00FB363C" w:rsidRPr="00291C61" w:rsidRDefault="00FB363C" w:rsidP="00FB363C">
      <w:pPr>
        <w:ind w:firstLine="708"/>
        <w:jc w:val="both"/>
        <w:rPr>
          <w:szCs w:val="24"/>
        </w:rPr>
      </w:pPr>
      <w:r w:rsidRPr="00291C61">
        <w:rPr>
          <w:szCs w:val="24"/>
        </w:rPr>
        <w:t>Информация об открытии маршрута регулярных перевозок пассажиров и багажа автомобильным пассажирским транспортом вносится  в реестр автобусных маршрутов муниципального  образования Тужинского район.</w:t>
      </w:r>
    </w:p>
    <w:p w:rsidR="00FB363C" w:rsidRPr="00291C61" w:rsidRDefault="00FB363C" w:rsidP="00FB363C">
      <w:pPr>
        <w:widowControl w:val="0"/>
        <w:autoSpaceDE w:val="0"/>
        <w:autoSpaceDN w:val="0"/>
        <w:adjustRightInd w:val="0"/>
        <w:ind w:firstLine="708"/>
        <w:jc w:val="both"/>
        <w:rPr>
          <w:b/>
          <w:szCs w:val="24"/>
        </w:rPr>
      </w:pPr>
    </w:p>
    <w:p w:rsidR="00FB363C" w:rsidRPr="00291C61" w:rsidRDefault="00FB363C" w:rsidP="00FB363C">
      <w:pPr>
        <w:tabs>
          <w:tab w:val="left" w:pos="5760"/>
          <w:tab w:val="left" w:pos="8400"/>
        </w:tabs>
        <w:ind w:firstLine="709"/>
        <w:jc w:val="center"/>
        <w:rPr>
          <w:b/>
          <w:szCs w:val="24"/>
        </w:rPr>
      </w:pPr>
      <w:r w:rsidRPr="00291C61">
        <w:rPr>
          <w:b/>
          <w:szCs w:val="24"/>
        </w:rPr>
        <w:t>4. Контроль за исполнением административного регламента.</w:t>
      </w:r>
    </w:p>
    <w:p w:rsidR="00FB363C" w:rsidRPr="00291C61" w:rsidRDefault="00FB363C" w:rsidP="00FB363C">
      <w:pPr>
        <w:tabs>
          <w:tab w:val="left" w:pos="5760"/>
          <w:tab w:val="left" w:pos="8400"/>
        </w:tabs>
        <w:ind w:firstLine="709"/>
        <w:jc w:val="both"/>
        <w:rPr>
          <w:szCs w:val="24"/>
        </w:rPr>
      </w:pPr>
      <w:r w:rsidRPr="00291C61">
        <w:rPr>
          <w:szCs w:val="24"/>
        </w:rPr>
        <w:t>4.1. Контроль за исполнением положений настоящего административного регламента осуществляется начальником от</w:t>
      </w:r>
      <w:r>
        <w:rPr>
          <w:szCs w:val="24"/>
        </w:rPr>
        <w:t>дела жизнеобеспечения</w:t>
      </w:r>
      <w:r w:rsidRPr="00291C61">
        <w:rPr>
          <w:szCs w:val="24"/>
        </w:rPr>
        <w:t>, который вправе:</w:t>
      </w:r>
    </w:p>
    <w:p w:rsidR="00FB363C" w:rsidRPr="00291C61" w:rsidRDefault="00FB363C" w:rsidP="00FB363C">
      <w:pPr>
        <w:tabs>
          <w:tab w:val="left" w:pos="5760"/>
          <w:tab w:val="left" w:pos="8400"/>
        </w:tabs>
        <w:ind w:firstLine="709"/>
        <w:jc w:val="both"/>
        <w:rPr>
          <w:szCs w:val="24"/>
        </w:rPr>
      </w:pPr>
      <w:r w:rsidRPr="00291C61">
        <w:rPr>
          <w:szCs w:val="24"/>
        </w:rPr>
        <w:t>контролировать соблюдение порядка и условий предоставления муниципальной услуги;</w:t>
      </w:r>
    </w:p>
    <w:p w:rsidR="00FB363C" w:rsidRPr="00291C61" w:rsidRDefault="00FB363C" w:rsidP="00FB363C">
      <w:pPr>
        <w:tabs>
          <w:tab w:val="left" w:pos="5760"/>
          <w:tab w:val="left" w:pos="8400"/>
        </w:tabs>
        <w:ind w:firstLine="709"/>
        <w:jc w:val="both"/>
        <w:rPr>
          <w:szCs w:val="24"/>
        </w:rPr>
      </w:pPr>
      <w:r w:rsidRPr="00291C61">
        <w:rPr>
          <w:szCs w:val="24"/>
        </w:rPr>
        <w:t>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FB363C" w:rsidRPr="00291C61" w:rsidRDefault="00FB363C" w:rsidP="00FB363C">
      <w:pPr>
        <w:tabs>
          <w:tab w:val="left" w:pos="5760"/>
          <w:tab w:val="left" w:pos="8400"/>
        </w:tabs>
        <w:ind w:firstLine="709"/>
        <w:jc w:val="both"/>
        <w:rPr>
          <w:szCs w:val="24"/>
        </w:rPr>
      </w:pPr>
      <w:r w:rsidRPr="00291C61">
        <w:rPr>
          <w:szCs w:val="24"/>
        </w:rPr>
        <w:t>назначать уполномоченных для постоянного наблюдения за предоставлением муниципальной услуги;</w:t>
      </w:r>
    </w:p>
    <w:p w:rsidR="00FB363C" w:rsidRPr="00291C61" w:rsidRDefault="00FB363C" w:rsidP="00FB363C">
      <w:pPr>
        <w:tabs>
          <w:tab w:val="left" w:pos="5760"/>
          <w:tab w:val="left" w:pos="8400"/>
        </w:tabs>
        <w:ind w:firstLine="709"/>
        <w:jc w:val="both"/>
        <w:rPr>
          <w:szCs w:val="24"/>
        </w:rPr>
      </w:pPr>
      <w:r w:rsidRPr="00291C61">
        <w:rPr>
          <w:szCs w:val="24"/>
        </w:rPr>
        <w:t>запрашивать и получать необходимые документы и другую информацию, связанные с осуществлением муниципальной услуги;</w:t>
      </w:r>
    </w:p>
    <w:p w:rsidR="00FB363C" w:rsidRPr="00291C61" w:rsidRDefault="00FB363C" w:rsidP="00FB363C">
      <w:pPr>
        <w:tabs>
          <w:tab w:val="left" w:pos="5760"/>
          <w:tab w:val="left" w:pos="8400"/>
        </w:tabs>
        <w:ind w:firstLine="709"/>
        <w:jc w:val="both"/>
        <w:rPr>
          <w:szCs w:val="24"/>
        </w:rPr>
      </w:pPr>
      <w:r w:rsidRPr="00291C61">
        <w:rPr>
          <w:szCs w:val="24"/>
        </w:rPr>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FB363C" w:rsidRPr="00291C61" w:rsidRDefault="00FB363C" w:rsidP="00FB363C">
      <w:pPr>
        <w:tabs>
          <w:tab w:val="left" w:pos="5760"/>
          <w:tab w:val="left" w:pos="8400"/>
        </w:tabs>
        <w:ind w:firstLine="709"/>
        <w:jc w:val="both"/>
        <w:rPr>
          <w:szCs w:val="24"/>
        </w:rPr>
      </w:pPr>
      <w:r w:rsidRPr="00291C61">
        <w:rPr>
          <w:szCs w:val="24"/>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FB363C" w:rsidRPr="00291C61" w:rsidRDefault="00FB363C" w:rsidP="00FB363C">
      <w:pPr>
        <w:tabs>
          <w:tab w:val="left" w:pos="5760"/>
          <w:tab w:val="left" w:pos="8400"/>
        </w:tabs>
        <w:ind w:firstLine="709"/>
        <w:jc w:val="both"/>
        <w:rPr>
          <w:b/>
          <w:szCs w:val="24"/>
        </w:rPr>
      </w:pPr>
    </w:p>
    <w:p w:rsidR="00FB363C" w:rsidRPr="00291C61" w:rsidRDefault="00FB363C" w:rsidP="00FB363C">
      <w:pPr>
        <w:tabs>
          <w:tab w:val="left" w:pos="5760"/>
          <w:tab w:val="left" w:pos="8400"/>
        </w:tabs>
        <w:ind w:firstLine="709"/>
        <w:jc w:val="both"/>
        <w:rPr>
          <w:b/>
          <w:szCs w:val="24"/>
        </w:rPr>
      </w:pPr>
    </w:p>
    <w:p w:rsidR="00FB363C" w:rsidRPr="00291C61" w:rsidRDefault="00FB363C" w:rsidP="00FB363C">
      <w:pPr>
        <w:tabs>
          <w:tab w:val="left" w:pos="5760"/>
          <w:tab w:val="left" w:pos="8400"/>
        </w:tabs>
        <w:ind w:firstLine="709"/>
        <w:jc w:val="center"/>
        <w:rPr>
          <w:szCs w:val="24"/>
        </w:rPr>
      </w:pPr>
      <w:r w:rsidRPr="00291C61">
        <w:rPr>
          <w:b/>
          <w:szCs w:val="24"/>
        </w:rPr>
        <w:t xml:space="preserve">5. </w:t>
      </w:r>
      <w:r>
        <w:rPr>
          <w:b/>
          <w:szCs w:val="24"/>
        </w:rPr>
        <w:t>П</w:t>
      </w:r>
      <w:r w:rsidRPr="00EF4875">
        <w:rPr>
          <w:b/>
          <w:szCs w:val="24"/>
        </w:rPr>
        <w:t>орядок обжалования решений и действий (бездействий) должностных лиц при предоставлении муниципальной услуги</w:t>
      </w:r>
      <w:r>
        <w:rPr>
          <w:b/>
          <w:szCs w:val="24"/>
        </w:rPr>
        <w:t>.</w:t>
      </w:r>
    </w:p>
    <w:p w:rsidR="00FB363C" w:rsidRPr="00291C61" w:rsidRDefault="00FB363C" w:rsidP="00FB363C">
      <w:pPr>
        <w:tabs>
          <w:tab w:val="left" w:pos="5760"/>
          <w:tab w:val="left" w:pos="8400"/>
        </w:tabs>
        <w:ind w:firstLine="709"/>
        <w:jc w:val="both"/>
        <w:rPr>
          <w:szCs w:val="24"/>
        </w:rPr>
      </w:pPr>
      <w:r w:rsidRPr="00291C61">
        <w:rPr>
          <w:szCs w:val="24"/>
        </w:rPr>
        <w:t>1.Действия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FB363C" w:rsidRPr="00291C61" w:rsidRDefault="00FB363C" w:rsidP="00FB363C">
      <w:pPr>
        <w:tabs>
          <w:tab w:val="left" w:pos="5760"/>
          <w:tab w:val="left" w:pos="8400"/>
        </w:tabs>
        <w:ind w:firstLine="709"/>
        <w:jc w:val="both"/>
        <w:rPr>
          <w:szCs w:val="24"/>
        </w:rPr>
      </w:pPr>
      <w:r w:rsidRPr="00291C61">
        <w:rPr>
          <w:szCs w:val="24"/>
        </w:rPr>
        <w:t>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FB363C" w:rsidRPr="00291C61" w:rsidRDefault="00FB363C" w:rsidP="00FB363C">
      <w:pPr>
        <w:tabs>
          <w:tab w:val="left" w:pos="5760"/>
          <w:tab w:val="left" w:pos="8400"/>
        </w:tabs>
        <w:ind w:firstLine="709"/>
        <w:jc w:val="both"/>
        <w:rPr>
          <w:szCs w:val="24"/>
        </w:rPr>
      </w:pPr>
      <w:r w:rsidRPr="00291C61">
        <w:rPr>
          <w:szCs w:val="24"/>
        </w:rPr>
        <w:t xml:space="preserve">3. Жалоба предусматривает следующее содержание обращения заявителя: </w:t>
      </w:r>
    </w:p>
    <w:p w:rsidR="00FB363C" w:rsidRPr="00291C61" w:rsidRDefault="00FB363C" w:rsidP="00FB363C">
      <w:pPr>
        <w:tabs>
          <w:tab w:val="left" w:pos="5760"/>
          <w:tab w:val="left" w:pos="8400"/>
        </w:tabs>
        <w:ind w:firstLine="709"/>
        <w:jc w:val="both"/>
        <w:rPr>
          <w:szCs w:val="24"/>
        </w:rPr>
      </w:pPr>
      <w:r w:rsidRPr="00291C61">
        <w:rPr>
          <w:szCs w:val="24"/>
        </w:rPr>
        <w:t xml:space="preserve">1) наименование органа, в который направляет письменное обращение, или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 </w:t>
      </w:r>
    </w:p>
    <w:p w:rsidR="00FB363C" w:rsidRPr="00291C61" w:rsidRDefault="00FB363C" w:rsidP="00FB363C">
      <w:pPr>
        <w:tabs>
          <w:tab w:val="left" w:pos="5760"/>
          <w:tab w:val="left" w:pos="8400"/>
        </w:tabs>
        <w:ind w:firstLine="709"/>
        <w:jc w:val="both"/>
        <w:rPr>
          <w:szCs w:val="24"/>
        </w:rPr>
      </w:pPr>
      <w:r w:rsidRPr="00291C61">
        <w:rPr>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FB363C" w:rsidRPr="00291C61" w:rsidRDefault="00FB363C" w:rsidP="00FB363C">
      <w:pPr>
        <w:tabs>
          <w:tab w:val="left" w:pos="5760"/>
          <w:tab w:val="left" w:pos="8400"/>
        </w:tabs>
        <w:ind w:firstLine="709"/>
        <w:jc w:val="both"/>
        <w:rPr>
          <w:szCs w:val="24"/>
        </w:rPr>
      </w:pPr>
      <w:r w:rsidRPr="00291C61">
        <w:rPr>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B363C" w:rsidRPr="00291C61" w:rsidRDefault="00FB363C" w:rsidP="00FB363C">
      <w:pPr>
        <w:tabs>
          <w:tab w:val="left" w:pos="5760"/>
          <w:tab w:val="left" w:pos="8400"/>
        </w:tabs>
        <w:ind w:firstLine="709"/>
        <w:jc w:val="both"/>
        <w:rPr>
          <w:szCs w:val="24"/>
        </w:rPr>
      </w:pPr>
      <w:r w:rsidRPr="00291C61">
        <w:rPr>
          <w:szCs w:val="24"/>
        </w:rPr>
        <w:lastRenderedPageBreak/>
        <w:t>4) иные сведения, документы и материалы либо их копии, имеющие отношение к существу обращения, которые заявитель считает необходимым сообщить.</w:t>
      </w:r>
    </w:p>
    <w:p w:rsidR="00FB363C" w:rsidRDefault="00FB363C" w:rsidP="00FB363C">
      <w:pPr>
        <w:tabs>
          <w:tab w:val="left" w:pos="5760"/>
          <w:tab w:val="left" w:pos="8400"/>
        </w:tabs>
        <w:ind w:firstLine="709"/>
        <w:jc w:val="both"/>
        <w:rPr>
          <w:szCs w:val="24"/>
        </w:rPr>
      </w:pPr>
      <w:r w:rsidRPr="00291C61">
        <w:rPr>
          <w:szCs w:val="24"/>
        </w:rPr>
        <w:t>Письменная жалоба должна быть рассмотрена в течение 30 дней со дня её регистрации. В исключительных случаях, а также в случаях направления запроса, предусмотренного частью 2 статьи 10 Федерального закона от 2 мая 2006г. № 59</w:t>
      </w:r>
      <w:r>
        <w:rPr>
          <w:szCs w:val="24"/>
        </w:rPr>
        <w:t xml:space="preserve">-ФЗ </w:t>
      </w:r>
      <w:r w:rsidRPr="00516869">
        <w:rPr>
          <w:szCs w:val="24"/>
        </w:rPr>
        <w:t>"О порядке рассмотрения обращений граждан Российской Федерации"</w:t>
      </w:r>
      <w:r>
        <w:rPr>
          <w:szCs w:val="24"/>
        </w:rPr>
        <w:t>, глава (заместитель главы) а</w:t>
      </w:r>
      <w:r w:rsidRPr="00291C61">
        <w:rPr>
          <w:szCs w:val="24"/>
        </w:rPr>
        <w:t xml:space="preserve">дминистрации </w:t>
      </w:r>
      <w:r>
        <w:rPr>
          <w:szCs w:val="24"/>
        </w:rPr>
        <w:t xml:space="preserve">района </w:t>
      </w:r>
      <w:r w:rsidRPr="00291C61">
        <w:rPr>
          <w:szCs w:val="24"/>
        </w:rPr>
        <w:t>вправе продлить срок рассмотрения жалобы не более чем на 30 дней, с обязательным  уведомлением заинтересованного лица.</w:t>
      </w:r>
    </w:p>
    <w:p w:rsidR="00FB363C" w:rsidRPr="00291C61" w:rsidRDefault="00FB363C" w:rsidP="00FB363C">
      <w:pPr>
        <w:tabs>
          <w:tab w:val="left" w:pos="5760"/>
          <w:tab w:val="left" w:pos="8400"/>
        </w:tabs>
        <w:ind w:firstLine="709"/>
        <w:jc w:val="both"/>
        <w:rPr>
          <w:szCs w:val="24"/>
        </w:rPr>
      </w:pPr>
      <w:r>
        <w:rPr>
          <w:szCs w:val="24"/>
        </w:rPr>
        <w:t xml:space="preserve">Общий срок рассмотрения обращения не должен превышать 60 календарных дней со дня регистрации заявления. </w:t>
      </w:r>
    </w:p>
    <w:p w:rsidR="00FB363C" w:rsidRPr="00291C61" w:rsidRDefault="00FB363C" w:rsidP="00FB363C">
      <w:pPr>
        <w:tabs>
          <w:tab w:val="left" w:pos="5760"/>
          <w:tab w:val="left" w:pos="8400"/>
        </w:tabs>
        <w:ind w:firstLine="709"/>
        <w:jc w:val="both"/>
        <w:rPr>
          <w:szCs w:val="24"/>
        </w:rPr>
      </w:pPr>
      <w:r>
        <w:rPr>
          <w:szCs w:val="24"/>
        </w:rPr>
        <w:t>Жалоба, поступившая в а</w:t>
      </w:r>
      <w:r w:rsidRPr="00291C61">
        <w:rPr>
          <w:szCs w:val="24"/>
        </w:rPr>
        <w:t xml:space="preserve">дминистрацию </w:t>
      </w:r>
      <w:r>
        <w:rPr>
          <w:szCs w:val="24"/>
        </w:rPr>
        <w:t xml:space="preserve">района </w:t>
      </w:r>
      <w:r w:rsidRPr="00291C61">
        <w:rPr>
          <w:szCs w:val="24"/>
        </w:rPr>
        <w:t>в форме электронного документа, подлежит рассмотрению в установленном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или их копии в письменной форме.</w:t>
      </w:r>
    </w:p>
    <w:p w:rsidR="00FB363C" w:rsidRPr="00291C61" w:rsidRDefault="00FB363C" w:rsidP="00FB363C">
      <w:pPr>
        <w:tabs>
          <w:tab w:val="left" w:pos="5760"/>
          <w:tab w:val="left" w:pos="8400"/>
        </w:tabs>
        <w:ind w:firstLine="709"/>
        <w:jc w:val="both"/>
        <w:rPr>
          <w:szCs w:val="24"/>
        </w:rPr>
      </w:pPr>
      <w:r w:rsidRPr="00291C61">
        <w:rPr>
          <w:szCs w:val="24"/>
        </w:rPr>
        <w:t xml:space="preserve">4. На основании статьи 11 Федерального закона от 2 мая 2006г. № 59-ФЗ </w:t>
      </w:r>
      <w:r w:rsidRPr="00516869">
        <w:rPr>
          <w:szCs w:val="24"/>
        </w:rPr>
        <w:t xml:space="preserve">"О порядке рассмотрения обращений граждан Российской Федерации" </w:t>
      </w:r>
      <w:r w:rsidRPr="00291C61">
        <w:rPr>
          <w:szCs w:val="24"/>
        </w:rPr>
        <w:t>ответ по существу жалобы не дается:</w:t>
      </w:r>
    </w:p>
    <w:p w:rsidR="00FB363C" w:rsidRPr="00291C61" w:rsidRDefault="00FB363C" w:rsidP="00FB363C">
      <w:pPr>
        <w:tabs>
          <w:tab w:val="left" w:pos="5760"/>
          <w:tab w:val="left" w:pos="8400"/>
        </w:tabs>
        <w:ind w:firstLine="709"/>
        <w:jc w:val="both"/>
        <w:rPr>
          <w:szCs w:val="24"/>
        </w:rPr>
      </w:pPr>
      <w:r w:rsidRPr="00291C61">
        <w:rPr>
          <w:szCs w:val="24"/>
        </w:rPr>
        <w:t>1) если в жалобе отсутствуют данные о заявителе, направившем жалобу, и адрес, по которому должен быть направлен ответ;</w:t>
      </w:r>
    </w:p>
    <w:p w:rsidR="00FB363C" w:rsidRPr="00291C61" w:rsidRDefault="00FB363C" w:rsidP="00FB363C">
      <w:pPr>
        <w:tabs>
          <w:tab w:val="left" w:pos="5760"/>
          <w:tab w:val="left" w:pos="8400"/>
        </w:tabs>
        <w:ind w:firstLine="709"/>
        <w:jc w:val="both"/>
        <w:rPr>
          <w:szCs w:val="24"/>
        </w:rPr>
      </w:pPr>
      <w:r w:rsidRPr="00291C61">
        <w:rPr>
          <w:szCs w:val="24"/>
        </w:rPr>
        <w:t xml:space="preserve">2) </w:t>
      </w:r>
      <w:r>
        <w:rPr>
          <w:szCs w:val="24"/>
        </w:rPr>
        <w:t>в случае наличия</w:t>
      </w:r>
      <w:r w:rsidRPr="00291C61">
        <w:rPr>
          <w:szCs w:val="24"/>
        </w:rPr>
        <w:t xml:space="preserve"> в жалобе нецензурных либо оскорбительных выражений, угрозы жизни, здоровью и имуществу  должностного лица, а также членов его семьи;</w:t>
      </w:r>
    </w:p>
    <w:p w:rsidR="00FB363C" w:rsidRPr="00291C61" w:rsidRDefault="00FB363C" w:rsidP="00FB363C">
      <w:pPr>
        <w:tabs>
          <w:tab w:val="left" w:pos="5760"/>
          <w:tab w:val="left" w:pos="8400"/>
        </w:tabs>
        <w:ind w:firstLine="709"/>
        <w:jc w:val="both"/>
        <w:rPr>
          <w:szCs w:val="24"/>
        </w:rPr>
      </w:pPr>
      <w:r w:rsidRPr="00291C61">
        <w:rPr>
          <w:szCs w:val="24"/>
        </w:rPr>
        <w:t>3) если текст жалобы не поддается прочтению;</w:t>
      </w:r>
    </w:p>
    <w:p w:rsidR="00FB363C" w:rsidRPr="00291C61" w:rsidRDefault="00FB363C" w:rsidP="00FB363C">
      <w:pPr>
        <w:tabs>
          <w:tab w:val="left" w:pos="5760"/>
          <w:tab w:val="left" w:pos="8400"/>
        </w:tabs>
        <w:ind w:firstLine="709"/>
        <w:jc w:val="both"/>
        <w:rPr>
          <w:szCs w:val="24"/>
        </w:rPr>
      </w:pPr>
      <w:r w:rsidRPr="00291C61">
        <w:rPr>
          <w:szCs w:val="24"/>
        </w:rPr>
        <w:t>4) если в жалобе содержаться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FB363C" w:rsidRPr="00291C61" w:rsidRDefault="00FB363C" w:rsidP="00FB363C">
      <w:pPr>
        <w:tabs>
          <w:tab w:val="left" w:pos="5760"/>
          <w:tab w:val="left" w:pos="8400"/>
        </w:tabs>
        <w:ind w:firstLine="709"/>
        <w:jc w:val="both"/>
        <w:rPr>
          <w:szCs w:val="24"/>
        </w:rPr>
      </w:pPr>
      <w:r w:rsidRPr="00291C61">
        <w:rPr>
          <w:szCs w:val="24"/>
        </w:rPr>
        <w:t>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FB363C" w:rsidRPr="00291C61" w:rsidRDefault="00FB363C" w:rsidP="00FB363C">
      <w:pPr>
        <w:tabs>
          <w:tab w:val="left" w:pos="5760"/>
          <w:tab w:val="left" w:pos="8400"/>
        </w:tabs>
        <w:ind w:firstLine="709"/>
        <w:jc w:val="both"/>
        <w:rPr>
          <w:szCs w:val="24"/>
        </w:rPr>
      </w:pPr>
      <w:r w:rsidRPr="00291C61">
        <w:rPr>
          <w:szCs w:val="24"/>
        </w:rPr>
        <w:t>6. Заявитель (его представитель) при личном обращении должен иметь при себе следующие документы:</w:t>
      </w:r>
    </w:p>
    <w:p w:rsidR="00FB363C" w:rsidRPr="00291C61" w:rsidRDefault="00FB363C" w:rsidP="00FB363C">
      <w:pPr>
        <w:tabs>
          <w:tab w:val="left" w:pos="5760"/>
          <w:tab w:val="left" w:pos="8400"/>
        </w:tabs>
        <w:ind w:firstLine="709"/>
        <w:jc w:val="both"/>
        <w:rPr>
          <w:szCs w:val="24"/>
        </w:rPr>
      </w:pPr>
      <w:r w:rsidRPr="00291C61">
        <w:rPr>
          <w:szCs w:val="24"/>
        </w:rPr>
        <w:t>- документ, удостоверяющий личность;</w:t>
      </w:r>
    </w:p>
    <w:p w:rsidR="00FB363C" w:rsidRPr="00291C61" w:rsidRDefault="00FB363C" w:rsidP="00FB363C">
      <w:pPr>
        <w:tabs>
          <w:tab w:val="left" w:pos="5760"/>
          <w:tab w:val="left" w:pos="8400"/>
        </w:tabs>
        <w:ind w:firstLine="709"/>
        <w:jc w:val="both"/>
        <w:rPr>
          <w:szCs w:val="24"/>
        </w:rPr>
      </w:pPr>
      <w:r w:rsidRPr="00291C61">
        <w:rPr>
          <w:szCs w:val="24"/>
        </w:rPr>
        <w:t>- документ, подтверждающий полномочия представителя физического лица, в случае если от лица Заявителя выступает его представитель;</w:t>
      </w:r>
    </w:p>
    <w:p w:rsidR="00FB363C" w:rsidRPr="00291C61" w:rsidRDefault="00FB363C" w:rsidP="00FB363C">
      <w:pPr>
        <w:tabs>
          <w:tab w:val="left" w:pos="5760"/>
          <w:tab w:val="left" w:pos="8400"/>
        </w:tabs>
        <w:ind w:firstLine="709"/>
        <w:jc w:val="both"/>
        <w:rPr>
          <w:szCs w:val="24"/>
        </w:rPr>
      </w:pPr>
      <w:r w:rsidRPr="00291C61">
        <w:rPr>
          <w:szCs w:val="24"/>
        </w:rPr>
        <w:t>- документ, подтверждающий полномочия Заявителя, представляющего интересы юридического лица.</w:t>
      </w:r>
    </w:p>
    <w:p w:rsidR="00FB363C" w:rsidRPr="00291C61" w:rsidRDefault="00FB363C" w:rsidP="00FB363C">
      <w:pPr>
        <w:tabs>
          <w:tab w:val="left" w:pos="5760"/>
          <w:tab w:val="left" w:pos="8400"/>
        </w:tabs>
        <w:ind w:firstLine="709"/>
        <w:jc w:val="both"/>
        <w:rPr>
          <w:szCs w:val="24"/>
        </w:rPr>
      </w:pPr>
      <w:r>
        <w:rPr>
          <w:szCs w:val="24"/>
        </w:rPr>
        <w:t>7. Любому обратившемуся лицу а</w:t>
      </w:r>
      <w:r w:rsidRPr="00291C61">
        <w:rPr>
          <w:szCs w:val="24"/>
        </w:rPr>
        <w:t xml:space="preserve">дминистрация </w:t>
      </w:r>
      <w:r>
        <w:rPr>
          <w:szCs w:val="24"/>
        </w:rPr>
        <w:t xml:space="preserve">района </w:t>
      </w:r>
      <w:r w:rsidRPr="00291C61">
        <w:rPr>
          <w:szCs w:val="24"/>
        </w:rPr>
        <w:t>предоставляет следующую информацию по досудебному обжалованию:</w:t>
      </w:r>
    </w:p>
    <w:p w:rsidR="00FB363C" w:rsidRPr="00291C61" w:rsidRDefault="00FB363C" w:rsidP="00FB363C">
      <w:pPr>
        <w:tabs>
          <w:tab w:val="left" w:pos="5760"/>
          <w:tab w:val="left" w:pos="8400"/>
        </w:tabs>
        <w:ind w:firstLine="709"/>
        <w:jc w:val="both"/>
        <w:rPr>
          <w:szCs w:val="24"/>
        </w:rPr>
      </w:pPr>
      <w:r w:rsidRPr="00291C61">
        <w:rPr>
          <w:szCs w:val="24"/>
        </w:rPr>
        <w:t>- перечень необходимых документов;</w:t>
      </w:r>
    </w:p>
    <w:p w:rsidR="00FB363C" w:rsidRPr="00291C61" w:rsidRDefault="00FB363C" w:rsidP="00FB363C">
      <w:pPr>
        <w:tabs>
          <w:tab w:val="left" w:pos="5760"/>
          <w:tab w:val="left" w:pos="8400"/>
        </w:tabs>
        <w:ind w:firstLine="709"/>
        <w:jc w:val="both"/>
        <w:rPr>
          <w:szCs w:val="24"/>
        </w:rPr>
      </w:pPr>
      <w:r w:rsidRPr="00291C61">
        <w:rPr>
          <w:szCs w:val="24"/>
        </w:rPr>
        <w:t>- требования к оформлению документов, прилагаемых к жалобе;</w:t>
      </w:r>
    </w:p>
    <w:p w:rsidR="00FB363C" w:rsidRPr="00291C61" w:rsidRDefault="00FB363C" w:rsidP="00FB363C">
      <w:pPr>
        <w:tabs>
          <w:tab w:val="left" w:pos="5760"/>
          <w:tab w:val="left" w:pos="8400"/>
        </w:tabs>
        <w:ind w:firstLine="709"/>
        <w:jc w:val="both"/>
        <w:rPr>
          <w:szCs w:val="24"/>
        </w:rPr>
      </w:pPr>
      <w:r w:rsidRPr="00291C61">
        <w:rPr>
          <w:szCs w:val="24"/>
        </w:rPr>
        <w:t>- сведения о поступлении документов, истребованных при подготовке дела к рассмотрению, в том числе о получении заключений специалистов;</w:t>
      </w:r>
    </w:p>
    <w:p w:rsidR="00FB363C" w:rsidRPr="00291C61" w:rsidRDefault="00FB363C" w:rsidP="00FB363C">
      <w:pPr>
        <w:tabs>
          <w:tab w:val="left" w:pos="5760"/>
          <w:tab w:val="left" w:pos="8400"/>
        </w:tabs>
        <w:ind w:firstLine="709"/>
        <w:jc w:val="both"/>
        <w:rPr>
          <w:szCs w:val="24"/>
        </w:rPr>
      </w:pPr>
      <w:r w:rsidRPr="00291C61">
        <w:rPr>
          <w:szCs w:val="24"/>
        </w:rPr>
        <w:t>- сведения о дате, месте и времени рассмотрения жалобы;</w:t>
      </w:r>
    </w:p>
    <w:p w:rsidR="00FB363C" w:rsidRPr="00291C61" w:rsidRDefault="00FB363C" w:rsidP="00FB363C">
      <w:pPr>
        <w:tabs>
          <w:tab w:val="left" w:pos="5760"/>
          <w:tab w:val="left" w:pos="8400"/>
        </w:tabs>
        <w:ind w:firstLine="709"/>
        <w:jc w:val="both"/>
        <w:rPr>
          <w:szCs w:val="24"/>
        </w:rPr>
      </w:pPr>
      <w:r w:rsidRPr="00291C61">
        <w:rPr>
          <w:szCs w:val="24"/>
        </w:rPr>
        <w:t>- сведения о ходе (стадии) рассмотрения заявления, принятых промежуточных решениях, о принятом решении, о его исполнении и контроле.</w:t>
      </w:r>
    </w:p>
    <w:p w:rsidR="00FB363C" w:rsidRPr="00291C61" w:rsidRDefault="00FB363C" w:rsidP="00FB363C">
      <w:pPr>
        <w:tabs>
          <w:tab w:val="left" w:pos="5760"/>
          <w:tab w:val="left" w:pos="8400"/>
        </w:tabs>
        <w:ind w:firstLine="709"/>
        <w:jc w:val="both"/>
        <w:rPr>
          <w:szCs w:val="24"/>
        </w:rPr>
      </w:pPr>
      <w:r w:rsidRPr="00291C61">
        <w:rPr>
          <w:szCs w:val="24"/>
        </w:rPr>
        <w:t>8. Обжалование в досудебном порядке заключается в праве заявителя обратиться с жалобой устно или направить письменную жалобу:</w:t>
      </w:r>
    </w:p>
    <w:p w:rsidR="00FB363C" w:rsidRPr="00291C61" w:rsidRDefault="00FB363C" w:rsidP="00FB363C">
      <w:pPr>
        <w:tabs>
          <w:tab w:val="left" w:pos="5760"/>
          <w:tab w:val="left" w:pos="8400"/>
        </w:tabs>
        <w:ind w:firstLine="709"/>
        <w:jc w:val="both"/>
        <w:rPr>
          <w:szCs w:val="24"/>
        </w:rPr>
      </w:pPr>
      <w:r w:rsidRPr="00291C61">
        <w:rPr>
          <w:szCs w:val="24"/>
        </w:rPr>
        <w:t xml:space="preserve">1) </w:t>
      </w:r>
      <w:r>
        <w:rPr>
          <w:szCs w:val="24"/>
        </w:rPr>
        <w:t>руководителю</w:t>
      </w:r>
      <w:r w:rsidRPr="00291C61">
        <w:rPr>
          <w:szCs w:val="24"/>
        </w:rPr>
        <w:t xml:space="preserve"> структурного подразделения на действия (бездействие) подчиненных ему сотрудников;</w:t>
      </w:r>
    </w:p>
    <w:p w:rsidR="00FB363C" w:rsidRPr="00291C61" w:rsidRDefault="00FB363C" w:rsidP="00FB363C">
      <w:pPr>
        <w:tabs>
          <w:tab w:val="left" w:pos="5760"/>
          <w:tab w:val="left" w:pos="8400"/>
        </w:tabs>
        <w:ind w:firstLine="709"/>
        <w:jc w:val="both"/>
        <w:rPr>
          <w:szCs w:val="24"/>
        </w:rPr>
      </w:pPr>
      <w:r w:rsidRPr="00291C61">
        <w:rPr>
          <w:szCs w:val="24"/>
        </w:rPr>
        <w:t>2)главе администрации района.</w:t>
      </w:r>
    </w:p>
    <w:p w:rsidR="00FB363C" w:rsidRPr="00291C61" w:rsidRDefault="00FB363C" w:rsidP="00FB363C">
      <w:pPr>
        <w:tabs>
          <w:tab w:val="left" w:pos="5760"/>
          <w:tab w:val="left" w:pos="8400"/>
        </w:tabs>
        <w:ind w:firstLine="709"/>
        <w:jc w:val="both"/>
        <w:rPr>
          <w:szCs w:val="24"/>
        </w:rPr>
      </w:pPr>
      <w:r w:rsidRPr="00291C61">
        <w:rPr>
          <w:szCs w:val="24"/>
        </w:rPr>
        <w:lastRenderedPageBreak/>
        <w:t>Обращения заинтересованного лица, содержащие обжалование решений, действий (бездействия) конкретных лиц, не могут направляться  этим должностным лицам для рассмотрения и (или) ответа.</w:t>
      </w:r>
    </w:p>
    <w:p w:rsidR="00FB363C" w:rsidRPr="00291C61" w:rsidRDefault="00FB363C" w:rsidP="00FB363C">
      <w:pPr>
        <w:tabs>
          <w:tab w:val="left" w:pos="5760"/>
          <w:tab w:val="left" w:pos="8400"/>
        </w:tabs>
        <w:ind w:firstLine="709"/>
        <w:jc w:val="both"/>
        <w:rPr>
          <w:szCs w:val="24"/>
        </w:rPr>
      </w:pPr>
      <w:r w:rsidRPr="00291C61">
        <w:rPr>
          <w:szCs w:val="24"/>
        </w:rPr>
        <w:t>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FB363C" w:rsidRPr="00291C61" w:rsidRDefault="00FB363C" w:rsidP="00FB363C">
      <w:pPr>
        <w:tabs>
          <w:tab w:val="left" w:pos="5760"/>
          <w:tab w:val="left" w:pos="8400"/>
        </w:tabs>
        <w:ind w:firstLine="709"/>
        <w:jc w:val="both"/>
        <w:rPr>
          <w:szCs w:val="24"/>
        </w:rPr>
      </w:pPr>
      <w:r w:rsidRPr="00291C61">
        <w:rPr>
          <w:szCs w:val="24"/>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сотруднику Отдела допустившему нарушение в ходе предоставления муниципальной услуги.</w:t>
      </w:r>
    </w:p>
    <w:p w:rsidR="00FB363C" w:rsidRDefault="00FB363C" w:rsidP="00FB363C">
      <w:pPr>
        <w:tabs>
          <w:tab w:val="left" w:pos="5760"/>
          <w:tab w:val="left" w:pos="8400"/>
        </w:tabs>
        <w:ind w:firstLine="709"/>
        <w:jc w:val="both"/>
        <w:rPr>
          <w:szCs w:val="24"/>
        </w:rPr>
      </w:pPr>
      <w:r w:rsidRPr="00291C61">
        <w:rPr>
          <w:szCs w:val="24"/>
        </w:rPr>
        <w:t>В случае отказа дачи ответа по существу жалобы, заявитель уведомляется в письменной форме о причинах отказа.</w:t>
      </w:r>
    </w:p>
    <w:p w:rsidR="00FB363C" w:rsidRDefault="00FB363C" w:rsidP="00FB363C">
      <w:pPr>
        <w:tabs>
          <w:tab w:val="left" w:pos="5760"/>
          <w:tab w:val="left" w:pos="8400"/>
        </w:tabs>
        <w:ind w:firstLine="709"/>
        <w:jc w:val="both"/>
        <w:rPr>
          <w:szCs w:val="24"/>
        </w:rPr>
      </w:pPr>
      <w:r>
        <w:rPr>
          <w:szCs w:val="24"/>
        </w:rPr>
        <w:t>Заявитель имеет право обратиться в суд в установленном законом порядке.</w:t>
      </w:r>
    </w:p>
    <w:p w:rsidR="00FB363C" w:rsidRPr="00291C61" w:rsidRDefault="00FB363C" w:rsidP="00FB363C">
      <w:pPr>
        <w:tabs>
          <w:tab w:val="left" w:pos="5760"/>
          <w:tab w:val="left" w:pos="8400"/>
        </w:tabs>
        <w:ind w:firstLine="709"/>
        <w:jc w:val="both"/>
        <w:rPr>
          <w:szCs w:val="24"/>
        </w:rPr>
      </w:pPr>
    </w:p>
    <w:p w:rsidR="00FB363C" w:rsidRPr="00291C61" w:rsidRDefault="00FB363C" w:rsidP="00FB363C">
      <w:pPr>
        <w:shd w:val="clear" w:color="auto" w:fill="FFFFFF"/>
        <w:jc w:val="both"/>
        <w:rPr>
          <w:spacing w:val="-8"/>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Default="00FB363C" w:rsidP="00FB363C">
      <w:pPr>
        <w:rPr>
          <w:szCs w:val="24"/>
        </w:rPr>
      </w:pPr>
    </w:p>
    <w:p w:rsidR="00FB363C" w:rsidRPr="00291C61" w:rsidRDefault="00FB363C" w:rsidP="00FB363C">
      <w:pPr>
        <w:rPr>
          <w:szCs w:val="24"/>
        </w:rPr>
      </w:pPr>
    </w:p>
    <w:p w:rsidR="00FB363C" w:rsidRPr="00291C61" w:rsidRDefault="00FB363C" w:rsidP="00FB363C">
      <w:pPr>
        <w:jc w:val="right"/>
        <w:rPr>
          <w:szCs w:val="24"/>
        </w:rPr>
      </w:pPr>
      <w:r w:rsidRPr="00291C61">
        <w:rPr>
          <w:szCs w:val="24"/>
        </w:rPr>
        <w:lastRenderedPageBreak/>
        <w:t xml:space="preserve">Приложение </w:t>
      </w:r>
      <w:r>
        <w:rPr>
          <w:szCs w:val="24"/>
        </w:rPr>
        <w:t>№1</w:t>
      </w:r>
    </w:p>
    <w:p w:rsidR="00FB363C" w:rsidRPr="00291C61" w:rsidRDefault="00FB363C" w:rsidP="00FB363C">
      <w:pPr>
        <w:suppressAutoHyphens/>
        <w:jc w:val="right"/>
        <w:textAlignment w:val="baseline"/>
        <w:rPr>
          <w:rFonts w:eastAsia="Andale Sans UI" w:cs="Tahoma"/>
          <w:kern w:val="3"/>
          <w:szCs w:val="24"/>
          <w:lang w:eastAsia="ja-JP" w:bidi="fa-IR"/>
        </w:rPr>
      </w:pPr>
    </w:p>
    <w:p w:rsidR="00FB363C" w:rsidRPr="00291C61" w:rsidRDefault="00FB363C" w:rsidP="00FB363C">
      <w:pPr>
        <w:tabs>
          <w:tab w:val="left" w:pos="5760"/>
          <w:tab w:val="left" w:pos="8400"/>
        </w:tabs>
        <w:suppressAutoHyphens/>
        <w:contextualSpacing/>
        <w:jc w:val="center"/>
        <w:textAlignment w:val="baseline"/>
        <w:rPr>
          <w:rFonts w:eastAsia="Andale Sans UI"/>
          <w:kern w:val="3"/>
          <w:szCs w:val="24"/>
          <w:lang w:val="de-DE" w:eastAsia="ja-JP" w:bidi="fa-IR"/>
        </w:rPr>
      </w:pPr>
      <w:r w:rsidRPr="00291C61">
        <w:rPr>
          <w:rFonts w:eastAsia="Andale Sans UI"/>
          <w:kern w:val="3"/>
          <w:szCs w:val="24"/>
          <w:lang w:val="de-DE" w:eastAsia="ja-JP" w:bidi="fa-IR"/>
        </w:rPr>
        <w:t>Блок-схема</w:t>
      </w:r>
    </w:p>
    <w:p w:rsidR="00FB363C" w:rsidRPr="00291C61" w:rsidRDefault="00FB363C" w:rsidP="00FB363C">
      <w:pPr>
        <w:tabs>
          <w:tab w:val="left" w:pos="5760"/>
          <w:tab w:val="left" w:pos="8400"/>
        </w:tabs>
        <w:suppressAutoHyphens/>
        <w:contextualSpacing/>
        <w:jc w:val="center"/>
        <w:textAlignment w:val="baseline"/>
        <w:rPr>
          <w:rFonts w:eastAsia="Andale Sans UI"/>
          <w:kern w:val="3"/>
          <w:szCs w:val="24"/>
          <w:lang w:eastAsia="ja-JP" w:bidi="fa-IR"/>
        </w:rPr>
      </w:pPr>
      <w:r w:rsidRPr="00291C61">
        <w:rPr>
          <w:rFonts w:eastAsia="Andale Sans UI"/>
          <w:kern w:val="3"/>
          <w:szCs w:val="24"/>
          <w:lang w:val="de-DE" w:eastAsia="ja-JP" w:bidi="fa-IR"/>
        </w:rPr>
        <w:t>к административному регламенту</w:t>
      </w:r>
      <w:r w:rsidRPr="00291C61">
        <w:rPr>
          <w:rFonts w:eastAsia="Andale Sans UI" w:cs="Tahoma"/>
          <w:kern w:val="3"/>
          <w:szCs w:val="24"/>
          <w:lang w:val="de-DE" w:eastAsia="ja-JP" w:bidi="fa-IR"/>
        </w:rPr>
        <w:t xml:space="preserve"> </w:t>
      </w:r>
      <w:r w:rsidRPr="00291C61">
        <w:rPr>
          <w:rFonts w:eastAsia="Andale Sans UI"/>
          <w:kern w:val="3"/>
          <w:szCs w:val="24"/>
          <w:lang w:val="de-DE" w:eastAsia="ja-JP" w:bidi="fa-IR"/>
        </w:rPr>
        <w:t>предоставления муниципальной услуги</w:t>
      </w:r>
    </w:p>
    <w:p w:rsidR="00FB363C" w:rsidRPr="00291C61" w:rsidRDefault="00FB363C" w:rsidP="00FB363C">
      <w:pPr>
        <w:jc w:val="center"/>
        <w:rPr>
          <w:szCs w:val="24"/>
        </w:rPr>
      </w:pPr>
      <w:r w:rsidRPr="00291C61">
        <w:rPr>
          <w:szCs w:val="24"/>
        </w:rPr>
        <w:t>«Утверждение паспорта  маршрута,</w:t>
      </w:r>
    </w:p>
    <w:p w:rsidR="00FB363C" w:rsidRPr="00291C61" w:rsidRDefault="00FB363C" w:rsidP="00FB363C">
      <w:pPr>
        <w:jc w:val="center"/>
        <w:rPr>
          <w:szCs w:val="24"/>
        </w:rPr>
      </w:pPr>
      <w:r w:rsidRPr="00291C61">
        <w:rPr>
          <w:szCs w:val="24"/>
        </w:rPr>
        <w:t>расписания движения пассажирского транспорта»</w:t>
      </w:r>
    </w:p>
    <w:p w:rsidR="00FB363C" w:rsidRPr="00291C61" w:rsidRDefault="00FB363C" w:rsidP="00FB363C">
      <w:pPr>
        <w:jc w:val="both"/>
        <w:rPr>
          <w:szCs w:val="24"/>
        </w:rPr>
      </w:pPr>
    </w:p>
    <w:p w:rsidR="00FB363C" w:rsidRPr="00291C61" w:rsidRDefault="00FB363C" w:rsidP="00FB363C">
      <w:pPr>
        <w:jc w:val="both"/>
        <w:rPr>
          <w:szCs w:val="24"/>
        </w:rPr>
      </w:pPr>
    </w:p>
    <w:p w:rsidR="00FB363C" w:rsidRPr="00291C61" w:rsidRDefault="00FB363C" w:rsidP="00FB363C">
      <w:pPr>
        <w:jc w:val="both"/>
        <w:rPr>
          <w:szCs w:val="24"/>
        </w:rPr>
      </w:pPr>
      <w:r w:rsidRPr="00D32ABB">
        <w:rPr>
          <w:rFonts w:ascii="Calibri" w:hAnsi="Calibri"/>
          <w:noProof/>
          <w:szCs w:val="24"/>
        </w:rPr>
        <w:pict>
          <v:shapetype id="_x0000_t32" coordsize="21600,21600" o:spt="32" o:oned="t" path="m,l21600,21600e" filled="f">
            <v:path arrowok="t" fillok="f" o:connecttype="none"/>
            <o:lock v:ext="edit" shapetype="t"/>
          </v:shapetype>
          <v:shape id="_x0000_s1026" type="#_x0000_t32" style="position:absolute;left:0;text-align:left;margin-left:19.95pt;margin-top:191.6pt;width:117pt;height:57.7pt;z-index:251646976" o:connectortype="straight">
            <v:stroke endarrow="block"/>
          </v:shape>
        </w:pict>
      </w:r>
      <w:r w:rsidRPr="00D32ABB">
        <w:rPr>
          <w:rFonts w:ascii="Calibri" w:hAnsi="Calibri"/>
          <w:noProof/>
          <w:szCs w:val="24"/>
        </w:rPr>
        <w:pict>
          <v:shape id="_x0000_s1027" type="#_x0000_t32" style="position:absolute;left:0;text-align:left;margin-left:308.9pt;margin-top:186.35pt;width:124.3pt;height:62.95pt;flip:x;z-index:251648000" o:connectortype="straight">
            <v:stroke endarrow="block"/>
          </v:shape>
        </w:pict>
      </w:r>
      <w:r w:rsidRPr="00D32ABB">
        <w:rPr>
          <w:rFonts w:ascii="Calibri" w:hAnsi="Calibri"/>
          <w:noProof/>
          <w:szCs w:val="24"/>
        </w:rPr>
        <w:pict>
          <v:shape id="_x0000_s1028" type="#_x0000_t32" style="position:absolute;left:0;text-align:left;margin-left:320.1pt;margin-top:89.85pt;width:116.85pt;height:49.2pt;z-index:251649024" o:connectortype="straight">
            <v:stroke endarrow="block"/>
          </v:shape>
        </w:pict>
      </w:r>
      <w:r w:rsidRPr="00D32ABB">
        <w:rPr>
          <w:rFonts w:ascii="Calibri" w:hAnsi="Calibri"/>
          <w:noProof/>
          <w:szCs w:val="24"/>
        </w:rPr>
        <w:pict>
          <v:rect id="_x0000_s1029" style="position:absolute;left:0;text-align:left;margin-left:351.6pt;margin-top:139.05pt;width:133.25pt;height:47.3pt;z-index:251650048">
            <v:textbox style="mso-next-textbox:#_x0000_s1029">
              <w:txbxContent>
                <w:p w:rsidR="00FB363C" w:rsidRPr="00D94D06" w:rsidRDefault="00FB363C" w:rsidP="00FB363C">
                  <w:pPr>
                    <w:jc w:val="center"/>
                    <w:rPr>
                      <w:sz w:val="28"/>
                      <w:szCs w:val="28"/>
                    </w:rPr>
                  </w:pPr>
                  <w:r w:rsidRPr="00D94D06">
                    <w:rPr>
                      <w:sz w:val="28"/>
                      <w:szCs w:val="28"/>
                    </w:rPr>
                    <w:t>По электронной почте</w:t>
                  </w:r>
                </w:p>
              </w:txbxContent>
            </v:textbox>
          </v:rect>
        </w:pict>
      </w:r>
      <w:r w:rsidRPr="00D32ABB">
        <w:rPr>
          <w:rFonts w:ascii="Calibri" w:hAnsi="Calibri"/>
          <w:noProof/>
          <w:szCs w:val="24"/>
        </w:rPr>
        <w:pict>
          <v:shape id="_x0000_s1030" type="#_x0000_t32" style="position:absolute;left:0;text-align:left;margin-left:19.95pt;margin-top:89.85pt;width:117pt;height:54.45pt;flip:x;z-index:251651072" o:connectortype="straight">
            <v:stroke endarrow="block"/>
          </v:shape>
        </w:pict>
      </w:r>
      <w:r w:rsidRPr="00D32ABB">
        <w:rPr>
          <w:rFonts w:ascii="Calibri" w:hAnsi="Calibri"/>
          <w:noProof/>
          <w:szCs w:val="24"/>
        </w:rPr>
        <w:pict>
          <v:shape id="_x0000_s1031" type="#_x0000_t32" style="position:absolute;left:0;text-align:left;margin-left:368.1pt;margin-top:496.8pt;width:.6pt;height:23.1pt;z-index:251652096" o:connectortype="straight">
            <v:stroke endarrow="block"/>
          </v:shape>
        </w:pict>
      </w:r>
      <w:r w:rsidRPr="00D32ABB">
        <w:rPr>
          <w:rFonts w:ascii="Calibri" w:hAnsi="Calibri"/>
          <w:noProof/>
          <w:szCs w:val="24"/>
        </w:rPr>
        <w:pict>
          <v:shape id="_x0000_s1032" type="#_x0000_t32" style="position:absolute;left:0;text-align:left;margin-left:102.6pt;margin-top:410.05pt;width:48.85pt;height:33.1pt;flip:x;z-index:251653120" o:connectortype="straight">
            <v:stroke endarrow="block"/>
          </v:shape>
        </w:pict>
      </w:r>
      <w:r w:rsidRPr="00D32ABB">
        <w:rPr>
          <w:rFonts w:ascii="Calibri" w:hAnsi="Calibri"/>
          <w:noProof/>
          <w:szCs w:val="24"/>
        </w:rPr>
        <w:pict>
          <v:shapetype id="_x0000_t109" coordsize="21600,21600" o:spt="109" path="m,l,21600r21600,l21600,xe">
            <v:stroke joinstyle="miter"/>
            <v:path gradientshapeok="t" o:connecttype="rect"/>
          </v:shapetype>
          <v:shape id="_x0000_s1034" type="#_x0000_t109" style="position:absolute;left:0;text-align:left;margin-left:253.95pt;margin-top:517.5pt;width:242.4pt;height:43pt;z-index:251655168">
            <v:textbox style="mso-next-textbox:#_x0000_s1034">
              <w:txbxContent>
                <w:p w:rsidR="00FB363C" w:rsidRPr="00D94D06" w:rsidRDefault="00FB363C" w:rsidP="00FB363C">
                  <w:pPr>
                    <w:jc w:val="center"/>
                    <w:rPr>
                      <w:sz w:val="28"/>
                      <w:szCs w:val="28"/>
                    </w:rPr>
                  </w:pPr>
                  <w:r w:rsidRPr="00D94D06">
                    <w:rPr>
                      <w:sz w:val="28"/>
                      <w:szCs w:val="28"/>
                    </w:rPr>
                    <w:t>Направление заявителю</w:t>
                  </w:r>
                </w:p>
                <w:p w:rsidR="00FB363C" w:rsidRDefault="00FB363C" w:rsidP="00FB363C"/>
              </w:txbxContent>
            </v:textbox>
          </v:shape>
        </w:pict>
      </w:r>
      <w:r w:rsidRPr="00D32ABB">
        <w:rPr>
          <w:rFonts w:ascii="Calibri" w:hAnsi="Calibri"/>
          <w:noProof/>
          <w:szCs w:val="24"/>
        </w:rPr>
        <w:pict>
          <v:shape id="_x0000_s1035" type="#_x0000_t32" style="position:absolute;left:0;text-align:left;margin-left:292pt;margin-top:410.05pt;width:40.8pt;height:27.95pt;z-index:251656192" o:connectortype="straight">
            <v:stroke endarrow="block"/>
          </v:shape>
        </w:pict>
      </w:r>
      <w:r w:rsidRPr="00D32ABB">
        <w:rPr>
          <w:rFonts w:ascii="Calibri" w:hAnsi="Calibri"/>
          <w:noProof/>
          <w:szCs w:val="24"/>
        </w:rPr>
        <w:pict>
          <v:shape id="_x0000_s1036" type="#_x0000_t109" style="position:absolute;left:0;text-align:left;margin-left:253.95pt;margin-top:438pt;width:242.4pt;height:58.8pt;z-index:251657216">
            <v:textbox style="mso-next-textbox:#_x0000_s1036">
              <w:txbxContent>
                <w:p w:rsidR="00FB363C" w:rsidRPr="00D94D06" w:rsidRDefault="00FB363C" w:rsidP="00FB363C">
                  <w:pPr>
                    <w:jc w:val="center"/>
                    <w:rPr>
                      <w:sz w:val="28"/>
                      <w:szCs w:val="28"/>
                    </w:rPr>
                  </w:pPr>
                  <w:r>
                    <w:rPr>
                      <w:sz w:val="28"/>
                      <w:szCs w:val="28"/>
                    </w:rPr>
                    <w:t>Утверждение паспорта маршрута, расписания движения пассажирского транспорта</w:t>
                  </w:r>
                </w:p>
                <w:p w:rsidR="00FB363C" w:rsidRDefault="00FB363C" w:rsidP="00FB363C"/>
              </w:txbxContent>
            </v:textbox>
          </v:shape>
        </w:pict>
      </w:r>
      <w:r w:rsidRPr="00D32ABB">
        <w:rPr>
          <w:rFonts w:ascii="Calibri" w:hAnsi="Calibri"/>
          <w:noProof/>
          <w:szCs w:val="24"/>
        </w:rPr>
        <w:pict>
          <v:shapetype id="_x0000_t110" coordsize="21600,21600" o:spt="110" path="m10800,l,10800,10800,21600,21600,10800xe">
            <v:stroke joinstyle="miter"/>
            <v:path gradientshapeok="t" o:connecttype="rect" textboxrect="5400,5400,16200,16200"/>
          </v:shapetype>
          <v:shape id="_x0000_s1037" type="#_x0000_t110" style="position:absolute;left:0;text-align:left;margin-left:92.3pt;margin-top:325.05pt;width:252.55pt;height:118.1pt;z-index:251658240">
            <v:textbox style="mso-next-textbox:#_x0000_s1037">
              <w:txbxContent>
                <w:p w:rsidR="00FB363C" w:rsidRPr="00D94D06" w:rsidRDefault="00FB363C" w:rsidP="00FB363C">
                  <w:pPr>
                    <w:jc w:val="center"/>
                    <w:rPr>
                      <w:sz w:val="28"/>
                      <w:szCs w:val="28"/>
                    </w:rPr>
                  </w:pPr>
                  <w:r w:rsidRPr="00D94D06">
                    <w:rPr>
                      <w:sz w:val="28"/>
                      <w:szCs w:val="28"/>
                    </w:rPr>
                    <w:t xml:space="preserve">Рассмотрение </w:t>
                  </w:r>
                  <w:r>
                    <w:rPr>
                      <w:sz w:val="28"/>
                      <w:szCs w:val="28"/>
                    </w:rPr>
                    <w:t xml:space="preserve"> предоставленных документов</w:t>
                  </w:r>
                </w:p>
              </w:txbxContent>
            </v:textbox>
          </v:shape>
        </w:pict>
      </w:r>
      <w:r w:rsidRPr="00D32ABB">
        <w:rPr>
          <w:rFonts w:ascii="Calibri" w:hAnsi="Calibri"/>
          <w:noProof/>
          <w:szCs w:val="24"/>
        </w:rPr>
        <w:pict>
          <v:shape id="_x0000_s1038" type="#_x0000_t32" style="position:absolute;left:0;text-align:left;margin-left:217.7pt;margin-top:291.3pt;width:.6pt;height:33.75pt;z-index:251659264" o:connectortype="straight">
            <v:stroke endarrow="block"/>
          </v:shape>
        </w:pict>
      </w:r>
      <w:r w:rsidRPr="00D32ABB">
        <w:rPr>
          <w:rFonts w:ascii="Calibri" w:hAnsi="Calibri"/>
          <w:noProof/>
          <w:szCs w:val="24"/>
        </w:rPr>
        <w:pict>
          <v:rect id="_x0000_s1039" style="position:absolute;left:0;text-align:left;margin-left:136.95pt;margin-top:217.4pt;width:171.95pt;height:73.9pt;z-index:251660288">
            <v:textbox style="mso-next-textbox:#_x0000_s1039">
              <w:txbxContent>
                <w:p w:rsidR="00FB363C" w:rsidRPr="00D94D06" w:rsidRDefault="00FB363C" w:rsidP="00FB363C">
                  <w:pPr>
                    <w:jc w:val="center"/>
                    <w:rPr>
                      <w:sz w:val="28"/>
                      <w:szCs w:val="28"/>
                    </w:rPr>
                  </w:pPr>
                  <w:r w:rsidRPr="00D94D06">
                    <w:rPr>
                      <w:sz w:val="28"/>
                      <w:szCs w:val="28"/>
                    </w:rPr>
                    <w:t>Прием и регистрация  заявления и представленных документов</w:t>
                  </w:r>
                </w:p>
              </w:txbxContent>
            </v:textbox>
          </v:rect>
        </w:pict>
      </w:r>
      <w:r w:rsidRPr="00D32ABB">
        <w:rPr>
          <w:rFonts w:ascii="Calibri" w:hAnsi="Calibri"/>
          <w:noProof/>
          <w:szCs w:val="24"/>
        </w:rPr>
        <w:pict>
          <v:shape id="_x0000_s1040" type="#_x0000_t32" style="position:absolute;left:0;text-align:left;margin-left:218.3pt;margin-top:191.6pt;width:0;height:25.8pt;z-index:251661312" o:connectortype="straight">
            <v:stroke endarrow="block"/>
          </v:shape>
        </w:pict>
      </w:r>
      <w:r w:rsidRPr="00D32ABB">
        <w:rPr>
          <w:rFonts w:ascii="Calibri" w:hAnsi="Calibri"/>
          <w:noProof/>
          <w:szCs w:val="24"/>
        </w:rPr>
        <w:pict>
          <v:shape id="_x0000_s1041" type="#_x0000_t32" style="position:absolute;left:0;text-align:left;margin-left:217.75pt;margin-top:106.05pt;width:0;height:38.25pt;z-index:251662336" o:connectortype="straight">
            <v:stroke endarrow="block"/>
          </v:shape>
        </w:pict>
      </w:r>
      <w:r w:rsidRPr="00D32ABB">
        <w:rPr>
          <w:rFonts w:ascii="Calibri" w:hAnsi="Calibri"/>
          <w:noProof/>
          <w:szCs w:val="24"/>
        </w:rPr>
        <w:pict>
          <v:rect id="_x0000_s1042" style="position:absolute;left:0;text-align:left;margin-left:-6.6pt;margin-top:144.3pt;width:122.5pt;height:47.3pt;z-index:251663360">
            <v:textbox style="mso-next-textbox:#_x0000_s1042">
              <w:txbxContent>
                <w:p w:rsidR="00FB363C" w:rsidRPr="00D94D06" w:rsidRDefault="00FB363C" w:rsidP="00FB363C">
                  <w:pPr>
                    <w:jc w:val="center"/>
                    <w:rPr>
                      <w:sz w:val="28"/>
                      <w:szCs w:val="28"/>
                    </w:rPr>
                  </w:pPr>
                  <w:r w:rsidRPr="00D94D06">
                    <w:rPr>
                      <w:sz w:val="28"/>
                      <w:szCs w:val="28"/>
                    </w:rPr>
                    <w:t>По почте</w:t>
                  </w:r>
                </w:p>
              </w:txbxContent>
            </v:textbox>
          </v:rect>
        </w:pict>
      </w:r>
      <w:r w:rsidRPr="00D32ABB">
        <w:rPr>
          <w:rFonts w:ascii="Calibri" w:hAnsi="Calibri"/>
          <w:noProof/>
          <w:szCs w:val="24"/>
        </w:rPr>
        <w:pict>
          <v:rect id="_x0000_s1043" style="position:absolute;left:0;text-align:left;margin-left:158.85pt;margin-top:144.3pt;width:133.25pt;height:47.3pt;z-index:251664384">
            <v:textbox style="mso-next-textbox:#_x0000_s1043">
              <w:txbxContent>
                <w:p w:rsidR="00FB363C" w:rsidRPr="00D94D06" w:rsidRDefault="00FB363C" w:rsidP="00FB363C">
                  <w:pPr>
                    <w:jc w:val="center"/>
                    <w:rPr>
                      <w:sz w:val="28"/>
                      <w:szCs w:val="28"/>
                    </w:rPr>
                  </w:pPr>
                  <w:r w:rsidRPr="00D94D06">
                    <w:rPr>
                      <w:sz w:val="28"/>
                      <w:szCs w:val="28"/>
                    </w:rPr>
                    <w:t>В ходе личного приёма</w:t>
                  </w:r>
                </w:p>
              </w:txbxContent>
            </v:textbox>
          </v:rect>
        </w:pict>
      </w:r>
      <w:r w:rsidRPr="00D32ABB">
        <w:rPr>
          <w:rFonts w:ascii="Calibri" w:hAnsi="Calibri"/>
          <w:noProof/>
          <w:szCs w:val="24"/>
        </w:rPr>
        <w:pict>
          <v:rect id="_x0000_s1044" style="position:absolute;left:0;text-align:left;margin-left:136.95pt;margin-top:63.55pt;width:183.15pt;height:42.5pt;z-index:251665408">
            <v:textbox style="mso-next-textbox:#_x0000_s1044">
              <w:txbxContent>
                <w:p w:rsidR="00FB363C" w:rsidRPr="00B132BB" w:rsidRDefault="00FB363C" w:rsidP="00FB363C">
                  <w:pPr>
                    <w:jc w:val="center"/>
                    <w:rPr>
                      <w:sz w:val="28"/>
                      <w:szCs w:val="28"/>
                    </w:rPr>
                  </w:pPr>
                  <w:r w:rsidRPr="00B132BB">
                    <w:rPr>
                      <w:sz w:val="28"/>
                      <w:szCs w:val="28"/>
                    </w:rPr>
                    <w:t>Направление письменного  заявления и документо</w:t>
                  </w:r>
                  <w:r>
                    <w:rPr>
                      <w:sz w:val="28"/>
                      <w:szCs w:val="28"/>
                    </w:rPr>
                    <w:t>в</w:t>
                  </w:r>
                </w:p>
              </w:txbxContent>
            </v:textbox>
          </v:rect>
        </w:pict>
      </w:r>
      <w:r w:rsidRPr="00D32ABB">
        <w:rPr>
          <w:rFonts w:ascii="Calibri" w:hAnsi="Calibri"/>
          <w:noProof/>
          <w:szCs w:val="24"/>
        </w:rPr>
        <w:pict>
          <v:shape id="_x0000_s1045" type="#_x0000_t32" style="position:absolute;left:0;text-align:left;margin-left:217.85pt;margin-top:46.35pt;width:.1pt;height:17.2pt;z-index:251666432" o:connectortype="straight">
            <v:stroke endarrow="block"/>
          </v:shape>
        </w:pict>
      </w:r>
      <w:r w:rsidRPr="00D32ABB">
        <w:rPr>
          <w:rFonts w:ascii="Calibri" w:hAnsi="Calibri"/>
          <w:noProof/>
          <w:szCs w:val="24"/>
        </w:rPr>
        <w:pict>
          <v:rect id="_x0000_s1046" style="position:absolute;left:0;text-align:left;margin-left:151.35pt;margin-top:7.7pt;width:133.25pt;height:38.65pt;z-index:251667456">
            <v:textbox style="mso-next-textbox:#_x0000_s1046">
              <w:txbxContent>
                <w:p w:rsidR="00FB363C" w:rsidRPr="00B132BB" w:rsidRDefault="00FB363C" w:rsidP="00FB363C">
                  <w:pPr>
                    <w:jc w:val="center"/>
                    <w:rPr>
                      <w:sz w:val="28"/>
                      <w:szCs w:val="28"/>
                    </w:rPr>
                  </w:pPr>
                  <w:r>
                    <w:rPr>
                      <w:sz w:val="28"/>
                      <w:szCs w:val="28"/>
                    </w:rPr>
                    <w:t>З</w:t>
                  </w:r>
                  <w:r w:rsidRPr="00B132BB">
                    <w:rPr>
                      <w:sz w:val="28"/>
                      <w:szCs w:val="28"/>
                    </w:rPr>
                    <w:t>аявитель</w:t>
                  </w:r>
                </w:p>
              </w:txbxContent>
            </v:textbox>
          </v:rect>
        </w:pict>
      </w:r>
    </w:p>
    <w:p w:rsidR="00FB363C" w:rsidRPr="00291C61" w:rsidRDefault="00FB363C" w:rsidP="00FB363C">
      <w:pPr>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ind w:firstLine="851"/>
        <w:jc w:val="both"/>
        <w:rPr>
          <w:szCs w:val="24"/>
        </w:rPr>
      </w:pPr>
    </w:p>
    <w:p w:rsidR="00FB363C" w:rsidRPr="00291C61" w:rsidRDefault="00FB363C" w:rsidP="00FB363C">
      <w:pPr>
        <w:widowControl w:val="0"/>
        <w:autoSpaceDE w:val="0"/>
        <w:autoSpaceDN w:val="0"/>
        <w:adjustRightInd w:val="0"/>
        <w:rPr>
          <w:szCs w:val="24"/>
        </w:rPr>
      </w:pPr>
      <w:r w:rsidRPr="00291C61">
        <w:rPr>
          <w:szCs w:val="24"/>
        </w:rPr>
        <w:t xml:space="preserve">                  </w:t>
      </w:r>
    </w:p>
    <w:p w:rsidR="00FB363C" w:rsidRPr="00FB363C" w:rsidRDefault="00FB363C" w:rsidP="00FB363C">
      <w:pPr>
        <w:spacing w:after="200" w:line="276" w:lineRule="auto"/>
        <w:ind w:left="7080" w:firstLine="708"/>
        <w:jc w:val="both"/>
        <w:rPr>
          <w:szCs w:val="24"/>
        </w:rPr>
      </w:pPr>
      <w:r w:rsidRPr="00D32ABB">
        <w:rPr>
          <w:rFonts w:ascii="Calibri" w:hAnsi="Calibri"/>
          <w:noProof/>
          <w:szCs w:val="24"/>
        </w:rPr>
        <w:pict>
          <v:shape id="_x0000_s1033" type="#_x0000_t109" style="position:absolute;left:0;text-align:left;margin-left:-13.2pt;margin-top:15.4pt;width:219.55pt;height:43pt;z-index:251654144">
            <v:textbox style="mso-next-textbox:#_x0000_s1033">
              <w:txbxContent>
                <w:p w:rsidR="00FB363C" w:rsidRPr="00D94D06" w:rsidRDefault="00FB363C" w:rsidP="00FB363C">
                  <w:pPr>
                    <w:jc w:val="center"/>
                    <w:rPr>
                      <w:sz w:val="28"/>
                      <w:szCs w:val="28"/>
                    </w:rPr>
                  </w:pPr>
                  <w:r>
                    <w:rPr>
                      <w:sz w:val="28"/>
                      <w:szCs w:val="28"/>
                    </w:rPr>
                    <w:t>Отказ в предоставлении муниципальной услуги</w:t>
                  </w:r>
                </w:p>
                <w:p w:rsidR="00FB363C" w:rsidRDefault="00FB363C" w:rsidP="00FB363C"/>
              </w:txbxContent>
            </v:textbox>
          </v:shape>
        </w:pict>
      </w:r>
      <w:r>
        <w:rPr>
          <w:szCs w:val="24"/>
        </w:rPr>
        <w:br w:type="page"/>
      </w:r>
      <w:r>
        <w:lastRenderedPageBreak/>
        <w:t>Приложение № 2</w:t>
      </w:r>
    </w:p>
    <w:p w:rsidR="00FB363C" w:rsidRDefault="00FB363C" w:rsidP="00FB363C">
      <w:pPr>
        <w:ind w:left="4248" w:firstLine="708"/>
        <w:rPr>
          <w:bCs/>
          <w:sz w:val="28"/>
          <w:szCs w:val="28"/>
        </w:rPr>
      </w:pPr>
      <w:r>
        <w:rPr>
          <w:sz w:val="28"/>
          <w:szCs w:val="28"/>
        </w:rPr>
        <w:t>к административному регламенту</w:t>
      </w:r>
      <w:r>
        <w:rPr>
          <w:bCs/>
          <w:sz w:val="28"/>
          <w:szCs w:val="28"/>
        </w:rPr>
        <w:t xml:space="preserve">                           </w:t>
      </w:r>
    </w:p>
    <w:p w:rsidR="00FB363C" w:rsidRDefault="00FB363C" w:rsidP="00FB363C">
      <w:pPr>
        <w:ind w:left="6237"/>
        <w:jc w:val="right"/>
        <w:rPr>
          <w:bCs/>
          <w:sz w:val="28"/>
          <w:szCs w:val="28"/>
        </w:rPr>
      </w:pPr>
    </w:p>
    <w:p w:rsidR="00FB363C" w:rsidRDefault="00FB363C" w:rsidP="00FB363C">
      <w:pPr>
        <w:ind w:left="6237"/>
        <w:jc w:val="right"/>
        <w:rPr>
          <w:szCs w:val="24"/>
        </w:rPr>
      </w:pPr>
    </w:p>
    <w:p w:rsidR="00FB363C" w:rsidRDefault="00FB363C" w:rsidP="00FB363C">
      <w:pPr>
        <w:shd w:val="clear" w:color="auto" w:fill="FFFFFF"/>
        <w:spacing w:before="106"/>
        <w:ind w:right="24"/>
        <w:jc w:val="center"/>
        <w:rPr>
          <w:b/>
          <w:szCs w:val="24"/>
        </w:rPr>
      </w:pPr>
      <w:r>
        <w:rPr>
          <w:b/>
          <w:spacing w:val="46"/>
          <w:szCs w:val="24"/>
        </w:rPr>
        <w:t>АКТ</w:t>
      </w:r>
    </w:p>
    <w:p w:rsidR="00FB363C" w:rsidRDefault="00FB363C" w:rsidP="00FB363C">
      <w:pPr>
        <w:shd w:val="clear" w:color="auto" w:fill="FFFFFF"/>
        <w:ind w:right="19"/>
        <w:jc w:val="center"/>
        <w:rPr>
          <w:b/>
          <w:color w:val="000000"/>
          <w:spacing w:val="-1"/>
          <w:szCs w:val="24"/>
        </w:rPr>
      </w:pPr>
      <w:r>
        <w:rPr>
          <w:b/>
          <w:spacing w:val="1"/>
          <w:szCs w:val="24"/>
        </w:rPr>
        <w:t xml:space="preserve">обследования </w:t>
      </w:r>
      <w:r>
        <w:rPr>
          <w:b/>
          <w:bCs/>
          <w:szCs w:val="27"/>
        </w:rPr>
        <w:t>маршрута регулярных перевозок пассажиров и багажа автомобильным пассажирским транспортом</w:t>
      </w:r>
      <w:r>
        <w:rPr>
          <w:sz w:val="28"/>
          <w:szCs w:val="27"/>
        </w:rPr>
        <w:t xml:space="preserve"> </w:t>
      </w:r>
    </w:p>
    <w:p w:rsidR="00FB363C" w:rsidRDefault="00FB363C" w:rsidP="00FB363C">
      <w:pPr>
        <w:shd w:val="clear" w:color="auto" w:fill="FFFFFF"/>
        <w:ind w:right="19"/>
        <w:jc w:val="center"/>
        <w:rPr>
          <w:szCs w:val="24"/>
        </w:rPr>
      </w:pPr>
    </w:p>
    <w:p w:rsidR="00FB363C" w:rsidRDefault="00FB363C" w:rsidP="00FB363C">
      <w:pPr>
        <w:shd w:val="clear" w:color="auto" w:fill="FFFFFF"/>
        <w:tabs>
          <w:tab w:val="left" w:pos="945"/>
          <w:tab w:val="left" w:leader="underscore" w:pos="2746"/>
          <w:tab w:val="left" w:pos="3427"/>
          <w:tab w:val="left" w:leader="underscore" w:pos="4166"/>
          <w:tab w:val="left" w:leader="underscore" w:pos="5165"/>
          <w:tab w:val="left" w:leader="underscore" w:pos="5678"/>
        </w:tabs>
        <w:rPr>
          <w:szCs w:val="24"/>
        </w:rPr>
      </w:pPr>
      <w:r>
        <w:rPr>
          <w:color w:val="000000"/>
          <w:spacing w:val="6"/>
          <w:szCs w:val="24"/>
        </w:rPr>
        <w:t>от «</w:t>
      </w:r>
      <w:r>
        <w:rPr>
          <w:color w:val="000000"/>
          <w:szCs w:val="24"/>
        </w:rPr>
        <w:t>___»</w:t>
      </w:r>
      <w:r>
        <w:rPr>
          <w:color w:val="000000"/>
          <w:szCs w:val="24"/>
        </w:rPr>
        <w:tab/>
        <w:t>_______________20____</w:t>
      </w:r>
      <w:r>
        <w:rPr>
          <w:color w:val="000000"/>
          <w:spacing w:val="-7"/>
          <w:szCs w:val="24"/>
        </w:rPr>
        <w:t>г.</w:t>
      </w:r>
    </w:p>
    <w:p w:rsidR="00FB363C" w:rsidRDefault="00FB363C" w:rsidP="00FB363C">
      <w:pPr>
        <w:shd w:val="clear" w:color="auto" w:fill="FFFFFF"/>
        <w:ind w:left="749"/>
        <w:rPr>
          <w:szCs w:val="24"/>
        </w:rPr>
      </w:pPr>
    </w:p>
    <w:p w:rsidR="00FB363C" w:rsidRDefault="00FB363C" w:rsidP="00FB363C">
      <w:pPr>
        <w:shd w:val="clear" w:color="auto" w:fill="FFFFFF"/>
        <w:tabs>
          <w:tab w:val="left" w:leader="underscore" w:pos="2174"/>
        </w:tabs>
        <w:jc w:val="center"/>
        <w:rPr>
          <w:color w:val="000000"/>
          <w:spacing w:val="-1"/>
          <w:szCs w:val="24"/>
        </w:rPr>
      </w:pPr>
      <w:r>
        <w:rPr>
          <w:color w:val="000000"/>
          <w:szCs w:val="24"/>
        </w:rPr>
        <w:t xml:space="preserve">____________________________________________________________________________     </w:t>
      </w:r>
      <w:r>
        <w:rPr>
          <w:color w:val="000000"/>
          <w:spacing w:val="-1"/>
          <w:szCs w:val="24"/>
        </w:rPr>
        <w:t>,</w:t>
      </w:r>
    </w:p>
    <w:p w:rsidR="00FB363C" w:rsidRDefault="00FB363C" w:rsidP="00FB363C">
      <w:pPr>
        <w:shd w:val="clear" w:color="auto" w:fill="FFFFFF"/>
        <w:tabs>
          <w:tab w:val="left" w:leader="underscore" w:pos="2174"/>
        </w:tabs>
        <w:jc w:val="center"/>
        <w:rPr>
          <w:color w:val="000000"/>
          <w:spacing w:val="-1"/>
        </w:rPr>
      </w:pPr>
      <w:r>
        <w:rPr>
          <w:color w:val="000000"/>
          <w:spacing w:val="-5"/>
        </w:rPr>
        <w:t>(наименование маршрута)</w:t>
      </w:r>
    </w:p>
    <w:p w:rsidR="00FB363C" w:rsidRDefault="00FB363C" w:rsidP="00FB363C">
      <w:pPr>
        <w:shd w:val="clear" w:color="auto" w:fill="FFFFFF"/>
        <w:tabs>
          <w:tab w:val="left" w:leader="underscore" w:pos="2174"/>
        </w:tabs>
        <w:rPr>
          <w:szCs w:val="24"/>
        </w:rPr>
      </w:pPr>
      <w:r>
        <w:rPr>
          <w:color w:val="000000"/>
          <w:spacing w:val="-1"/>
          <w:szCs w:val="24"/>
        </w:rPr>
        <w:t>обслуживаемого ____________________________________________________________________________</w:t>
      </w:r>
    </w:p>
    <w:p w:rsidR="00FB363C" w:rsidRDefault="00FB363C" w:rsidP="00FB363C">
      <w:pPr>
        <w:shd w:val="clear" w:color="auto" w:fill="FFFFFF"/>
        <w:tabs>
          <w:tab w:val="left" w:pos="4598"/>
        </w:tabs>
      </w:pPr>
      <w:r>
        <w:rPr>
          <w:color w:val="000000"/>
          <w:szCs w:val="24"/>
        </w:rPr>
        <w:tab/>
      </w:r>
      <w:r>
        <w:rPr>
          <w:color w:val="000000"/>
          <w:spacing w:val="-5"/>
        </w:rPr>
        <w:t>(наименование перевозчика)</w:t>
      </w:r>
    </w:p>
    <w:p w:rsidR="00FB363C" w:rsidRDefault="00FB363C" w:rsidP="00FB363C">
      <w:pPr>
        <w:shd w:val="clear" w:color="auto" w:fill="FFFFFF"/>
        <w:rPr>
          <w:szCs w:val="24"/>
        </w:rPr>
      </w:pPr>
      <w:r>
        <w:rPr>
          <w:color w:val="000000"/>
          <w:spacing w:val="2"/>
          <w:szCs w:val="24"/>
        </w:rPr>
        <w:t>Комиссия в составе: _______________________________________________________________</w:t>
      </w:r>
    </w:p>
    <w:p w:rsidR="00FB363C" w:rsidRDefault="00FB363C" w:rsidP="00FB363C">
      <w:pPr>
        <w:shd w:val="clear" w:color="auto" w:fill="FFFFFF"/>
        <w:rPr>
          <w:color w:val="000000"/>
          <w:spacing w:val="-4"/>
        </w:rPr>
      </w:pPr>
      <w:r>
        <w:rPr>
          <w:color w:val="000000"/>
          <w:spacing w:val="-4"/>
        </w:rPr>
        <w:t xml:space="preserve">                                                                        (должность, фамилия, имя и отчество председателя и членов комиссии)</w:t>
      </w:r>
    </w:p>
    <w:p w:rsidR="00FB363C" w:rsidRDefault="00FB363C" w:rsidP="00FB363C">
      <w:pPr>
        <w:shd w:val="clear" w:color="auto" w:fill="FFFFFF"/>
        <w:rPr>
          <w:color w:val="000000"/>
          <w:spacing w:val="-4"/>
          <w:szCs w:val="24"/>
        </w:rPr>
      </w:pPr>
    </w:p>
    <w:p w:rsidR="00FB363C" w:rsidRDefault="00FB363C" w:rsidP="00FB363C">
      <w:pPr>
        <w:shd w:val="clear" w:color="auto" w:fill="FFFFFF"/>
        <w:rPr>
          <w:szCs w:val="24"/>
        </w:rPr>
      </w:pPr>
      <w:r>
        <w:rPr>
          <w:color w:val="000000"/>
          <w:spacing w:val="-4"/>
          <w:szCs w:val="24"/>
        </w:rPr>
        <w:t>______________________________________________________________________________________________________________________________________________________________________</w:t>
      </w:r>
    </w:p>
    <w:p w:rsidR="00FB363C" w:rsidRDefault="00FB363C" w:rsidP="00FB363C">
      <w:pPr>
        <w:shd w:val="clear" w:color="auto" w:fill="FFFFFF"/>
        <w:jc w:val="center"/>
        <w:rPr>
          <w:szCs w:val="24"/>
        </w:rPr>
      </w:pPr>
    </w:p>
    <w:p w:rsidR="00FB363C" w:rsidRDefault="00FB363C" w:rsidP="00FB363C">
      <w:pPr>
        <w:shd w:val="clear" w:color="auto" w:fill="FFFFFF"/>
        <w:tabs>
          <w:tab w:val="left" w:leader="underscore" w:pos="3710"/>
        </w:tabs>
        <w:rPr>
          <w:szCs w:val="24"/>
        </w:rPr>
      </w:pPr>
      <w:r>
        <w:rPr>
          <w:color w:val="000000"/>
          <w:spacing w:val="4"/>
          <w:szCs w:val="24"/>
        </w:rPr>
        <w:t>действующая на основании    _______________</w:t>
      </w:r>
      <w:r>
        <w:rPr>
          <w:color w:val="000000"/>
          <w:szCs w:val="24"/>
        </w:rPr>
        <w:t>________________________________________________________________</w:t>
      </w:r>
    </w:p>
    <w:p w:rsidR="00FB363C" w:rsidRDefault="00FB363C" w:rsidP="00FB363C">
      <w:pPr>
        <w:shd w:val="clear" w:color="auto" w:fill="FFFFFF"/>
      </w:pPr>
      <w:r>
        <w:rPr>
          <w:color w:val="000000"/>
          <w:spacing w:val="-5"/>
        </w:rPr>
        <w:t xml:space="preserve">                 (наименование органа, утвердившего </w:t>
      </w:r>
      <w:r>
        <w:rPr>
          <w:color w:val="000000"/>
          <w:spacing w:val="-3"/>
        </w:rPr>
        <w:t>состав комиссии, номер постановления и дата его утверждения)</w:t>
      </w:r>
    </w:p>
    <w:p w:rsidR="00FB363C" w:rsidRDefault="00FB363C" w:rsidP="00FB363C">
      <w:pPr>
        <w:shd w:val="clear" w:color="auto" w:fill="FFFFFF"/>
        <w:tabs>
          <w:tab w:val="left" w:leader="underscore" w:pos="4997"/>
        </w:tabs>
        <w:rPr>
          <w:color w:val="000000"/>
          <w:spacing w:val="2"/>
          <w:szCs w:val="24"/>
        </w:rPr>
      </w:pPr>
    </w:p>
    <w:p w:rsidR="00FB363C" w:rsidRDefault="00FB363C" w:rsidP="00FB363C">
      <w:pPr>
        <w:shd w:val="clear" w:color="auto" w:fill="FFFFFF"/>
        <w:tabs>
          <w:tab w:val="left" w:leader="underscore" w:pos="4997"/>
        </w:tabs>
        <w:rPr>
          <w:szCs w:val="24"/>
        </w:rPr>
      </w:pPr>
      <w:r>
        <w:rPr>
          <w:color w:val="000000"/>
          <w:spacing w:val="2"/>
          <w:szCs w:val="24"/>
        </w:rPr>
        <w:t xml:space="preserve">провела </w:t>
      </w:r>
      <w:r>
        <w:rPr>
          <w:szCs w:val="24"/>
        </w:rPr>
        <w:t xml:space="preserve">оценку соответствия </w:t>
      </w:r>
      <w:r>
        <w:rPr>
          <w:szCs w:val="27"/>
        </w:rPr>
        <w:t>маршрута регулярных перевозок пассажиров и багажа автомобильным пассажирским транспортом</w:t>
      </w:r>
      <w:r>
        <w:rPr>
          <w:sz w:val="28"/>
          <w:szCs w:val="27"/>
        </w:rPr>
        <w:t xml:space="preserve"> </w:t>
      </w:r>
      <w:r>
        <w:rPr>
          <w:szCs w:val="24"/>
        </w:rPr>
        <w:t xml:space="preserve"> </w:t>
      </w:r>
    </w:p>
    <w:p w:rsidR="00FB363C" w:rsidRDefault="00FB363C" w:rsidP="00FB363C">
      <w:pPr>
        <w:shd w:val="clear" w:color="auto" w:fill="FFFFFF"/>
        <w:tabs>
          <w:tab w:val="left" w:leader="underscore" w:pos="2174"/>
        </w:tabs>
        <w:jc w:val="center"/>
        <w:rPr>
          <w:color w:val="000000"/>
          <w:spacing w:val="-5"/>
        </w:rPr>
      </w:pPr>
      <w:r>
        <w:rPr>
          <w:color w:val="000000"/>
          <w:szCs w:val="24"/>
        </w:rPr>
        <w:t xml:space="preserve">________________________________________________________________________________     </w:t>
      </w:r>
      <w:r>
        <w:rPr>
          <w:color w:val="000000"/>
          <w:spacing w:val="-5"/>
        </w:rPr>
        <w:t>(наименование маршрута)</w:t>
      </w:r>
    </w:p>
    <w:p w:rsidR="00FB363C" w:rsidRDefault="00FB363C" w:rsidP="00FB363C">
      <w:pPr>
        <w:shd w:val="clear" w:color="auto" w:fill="FFFFFF"/>
        <w:tabs>
          <w:tab w:val="left" w:leader="underscore" w:pos="2174"/>
        </w:tabs>
        <w:rPr>
          <w:color w:val="000000"/>
          <w:spacing w:val="-5"/>
          <w:szCs w:val="24"/>
        </w:rPr>
      </w:pPr>
      <w:r>
        <w:rPr>
          <w:szCs w:val="24"/>
        </w:rPr>
        <w:t>установленным требованиям.</w:t>
      </w:r>
    </w:p>
    <w:p w:rsidR="00FB363C" w:rsidRDefault="00FB363C" w:rsidP="00FB363C">
      <w:pPr>
        <w:shd w:val="clear" w:color="auto" w:fill="FFFFFF"/>
        <w:tabs>
          <w:tab w:val="left" w:leader="underscore" w:pos="2174"/>
        </w:tabs>
        <w:jc w:val="center"/>
        <w:rPr>
          <w:color w:val="000000"/>
          <w:spacing w:val="-5"/>
          <w:szCs w:val="24"/>
        </w:rPr>
      </w:pPr>
    </w:p>
    <w:p w:rsidR="00FB363C" w:rsidRDefault="00FB363C" w:rsidP="00FB363C">
      <w:pPr>
        <w:shd w:val="clear" w:color="auto" w:fill="FFFFFF"/>
        <w:tabs>
          <w:tab w:val="left" w:leader="underscore" w:pos="2174"/>
        </w:tabs>
        <w:jc w:val="center"/>
        <w:rPr>
          <w:color w:val="000000"/>
          <w:spacing w:val="-1"/>
          <w:szCs w:val="24"/>
        </w:rPr>
      </w:pPr>
    </w:p>
    <w:p w:rsidR="00FB363C" w:rsidRDefault="00FB363C" w:rsidP="00FB363C">
      <w:pPr>
        <w:shd w:val="clear" w:color="auto" w:fill="FFFFFF"/>
        <w:rPr>
          <w:color w:val="000000"/>
          <w:spacing w:val="3"/>
          <w:szCs w:val="24"/>
          <w:u w:val="single"/>
        </w:rPr>
      </w:pPr>
      <w:r>
        <w:rPr>
          <w:color w:val="000000"/>
          <w:szCs w:val="24"/>
        </w:rPr>
        <w:t xml:space="preserve">ЗАКЛЮЧЕНИЕ КОМИССИИ: </w:t>
      </w:r>
      <w:r>
        <w:rPr>
          <w:color w:val="000000"/>
          <w:szCs w:val="24"/>
          <w:u w:val="single"/>
        </w:rPr>
        <w:t xml:space="preserve">маршрут  </w:t>
      </w:r>
      <w:r>
        <w:rPr>
          <w:color w:val="000000"/>
          <w:sz w:val="28"/>
          <w:szCs w:val="28"/>
          <w:u w:val="single"/>
        </w:rPr>
        <w:t xml:space="preserve">соответствует </w:t>
      </w:r>
      <w:r>
        <w:rPr>
          <w:color w:val="000000"/>
          <w:spacing w:val="3"/>
          <w:sz w:val="28"/>
          <w:szCs w:val="28"/>
          <w:u w:val="single"/>
        </w:rPr>
        <w:t>(не соответствует)</w:t>
      </w:r>
    </w:p>
    <w:p w:rsidR="00FB363C" w:rsidRDefault="00FB363C" w:rsidP="00FB363C">
      <w:pPr>
        <w:shd w:val="clear" w:color="auto" w:fill="FFFFFF"/>
        <w:rPr>
          <w:color w:val="000000"/>
          <w:spacing w:val="3"/>
          <w:sz w:val="18"/>
          <w:szCs w:val="18"/>
        </w:rPr>
      </w:pPr>
      <w:r>
        <w:rPr>
          <w:color w:val="000000"/>
          <w:spacing w:val="3"/>
          <w:szCs w:val="24"/>
        </w:rPr>
        <w:t xml:space="preserve">                                                                                                   </w:t>
      </w:r>
      <w:r>
        <w:rPr>
          <w:color w:val="000000"/>
          <w:spacing w:val="3"/>
          <w:sz w:val="18"/>
          <w:szCs w:val="18"/>
        </w:rPr>
        <w:t>(не нужное зачеркнуть)</w:t>
      </w:r>
    </w:p>
    <w:p w:rsidR="00FB363C" w:rsidRDefault="00FB363C" w:rsidP="00FB363C">
      <w:pPr>
        <w:shd w:val="clear" w:color="auto" w:fill="FFFFFF"/>
        <w:rPr>
          <w:szCs w:val="24"/>
        </w:rPr>
      </w:pPr>
      <w:r>
        <w:rPr>
          <w:color w:val="000000"/>
          <w:spacing w:val="3"/>
          <w:szCs w:val="24"/>
        </w:rPr>
        <w:t xml:space="preserve"> </w:t>
      </w:r>
      <w:r>
        <w:rPr>
          <w:color w:val="000000"/>
          <w:spacing w:val="3"/>
          <w:szCs w:val="24"/>
          <w:u w:val="single"/>
        </w:rPr>
        <w:t>требованиям безопасности движения.</w:t>
      </w:r>
    </w:p>
    <w:p w:rsidR="00FB363C" w:rsidRDefault="00FB363C" w:rsidP="00FB363C">
      <w:pPr>
        <w:shd w:val="clear" w:color="auto" w:fill="FFFFFF"/>
        <w:tabs>
          <w:tab w:val="left" w:pos="3235"/>
          <w:tab w:val="left" w:leader="underscore" w:pos="4862"/>
        </w:tabs>
        <w:spacing w:before="442"/>
        <w:rPr>
          <w:szCs w:val="24"/>
        </w:rPr>
      </w:pPr>
      <w:r>
        <w:rPr>
          <w:color w:val="000000"/>
          <w:spacing w:val="1"/>
          <w:szCs w:val="24"/>
        </w:rPr>
        <w:t>Председатель комиссии</w:t>
      </w:r>
      <w:r>
        <w:rPr>
          <w:color w:val="000000"/>
          <w:szCs w:val="24"/>
        </w:rPr>
        <w:tab/>
        <w:t>_____________</w:t>
      </w:r>
      <w:r>
        <w:rPr>
          <w:color w:val="000000"/>
          <w:szCs w:val="24"/>
        </w:rPr>
        <w:tab/>
        <w:t xml:space="preserve">      </w:t>
      </w:r>
      <w:r>
        <w:rPr>
          <w:color w:val="000000"/>
          <w:spacing w:val="-1"/>
          <w:szCs w:val="24"/>
        </w:rPr>
        <w:t>(подпись)</w:t>
      </w:r>
    </w:p>
    <w:p w:rsidR="00FB363C" w:rsidRDefault="00FB363C" w:rsidP="00FB363C">
      <w:pPr>
        <w:shd w:val="clear" w:color="auto" w:fill="FFFFFF"/>
        <w:tabs>
          <w:tab w:val="left" w:pos="3235"/>
          <w:tab w:val="left" w:leader="underscore" w:pos="4862"/>
        </w:tabs>
        <w:spacing w:before="442"/>
        <w:rPr>
          <w:szCs w:val="24"/>
        </w:rPr>
      </w:pPr>
      <w:r>
        <w:rPr>
          <w:color w:val="000000"/>
          <w:spacing w:val="2"/>
          <w:szCs w:val="24"/>
        </w:rPr>
        <w:t xml:space="preserve">Члены комиссии                         _____________      </w:t>
      </w:r>
      <w:r>
        <w:rPr>
          <w:color w:val="000000"/>
          <w:spacing w:val="-1"/>
          <w:szCs w:val="24"/>
        </w:rPr>
        <w:t>(подписи)</w:t>
      </w:r>
    </w:p>
    <w:p w:rsidR="00FB363C" w:rsidRDefault="00FB363C" w:rsidP="00FB363C">
      <w:pPr>
        <w:rPr>
          <w:szCs w:val="24"/>
        </w:rPr>
      </w:pPr>
    </w:p>
    <w:p w:rsidR="00FB363C" w:rsidRDefault="00FB363C" w:rsidP="00FB363C">
      <w:pPr>
        <w:rPr>
          <w:szCs w:val="24"/>
        </w:rPr>
      </w:pPr>
    </w:p>
    <w:p w:rsidR="00FB363C" w:rsidRDefault="00FB363C" w:rsidP="00FB363C">
      <w:r>
        <w:rPr>
          <w:szCs w:val="24"/>
        </w:rPr>
        <w:t>С актом ознакомлен:   Перевозчик                 ______________________</w:t>
      </w:r>
    </w:p>
    <w:p w:rsidR="00FB363C" w:rsidRDefault="00FB363C" w:rsidP="00FB363C"/>
    <w:p w:rsidR="00ED0859" w:rsidRDefault="00ED0859"/>
    <w:sectPr w:rsidR="00ED08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font122">
    <w:altName w:val="Arial Unicode MS"/>
    <w:charset w:val="80"/>
    <w:family w:val="auto"/>
    <w:pitch w:val="variable"/>
    <w:sig w:usb0="00000000" w:usb1="08070000" w:usb2="00000010" w:usb3="00000000" w:csb0="00020000" w:csb1="00000000"/>
  </w:font>
  <w:font w:name="Andale Sans UI">
    <w:altName w:val="Arial"/>
    <w:panose1 w:val="020B0604020202020204"/>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FB363C"/>
    <w:rsid w:val="00A17AA2"/>
    <w:rsid w:val="00C3020A"/>
    <w:rsid w:val="00D857F6"/>
    <w:rsid w:val="00ED0859"/>
    <w:rsid w:val="00FB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5"/>
        <o:r id="V:Rule2" type="connector" idref="#_x0000_s1032"/>
        <o:r id="V:Rule3" type="connector" idref="#_x0000_s1041"/>
        <o:r id="V:Rule4" type="connector" idref="#_x0000_s1030"/>
        <o:r id="V:Rule5" type="connector" idref="#_x0000_s1026"/>
        <o:r id="V:Rule6" type="connector" idref="#_x0000_s1040"/>
        <o:r id="V:Rule7" type="connector" idref="#_x0000_s1028"/>
        <o:r id="V:Rule8" type="connector" idref="#_x0000_s1038"/>
        <o:r id="V:Rule9" type="connector" idref="#_x0000_s1035"/>
        <o:r id="V:Rule10" type="connector" idref="#_x0000_s1027"/>
        <o:r id="V:Rule11"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363C"/>
    <w:rPr>
      <w:rFonts w:eastAsia="Calibri"/>
      <w:sz w:val="24"/>
    </w:rPr>
  </w:style>
  <w:style w:type="paragraph" w:styleId="6">
    <w:name w:val="heading 6"/>
    <w:basedOn w:val="a"/>
    <w:next w:val="a"/>
    <w:link w:val="60"/>
    <w:qFormat/>
    <w:rsid w:val="00FB363C"/>
    <w:pPr>
      <w:spacing w:before="240" w:after="60"/>
      <w:outlineLvl w:val="5"/>
    </w:pPr>
    <w:rPr>
      <w:rFonts w:ascii="Calibri" w:eastAsia="Times New Roman" w:hAnsi="Calibri"/>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FB363C"/>
    <w:pPr>
      <w:widowControl w:val="0"/>
      <w:autoSpaceDE w:val="0"/>
      <w:autoSpaceDN w:val="0"/>
      <w:adjustRightInd w:val="0"/>
      <w:ind w:firstLine="720"/>
    </w:pPr>
    <w:rPr>
      <w:rFonts w:ascii="Arial" w:hAnsi="Arial" w:cs="Arial"/>
    </w:rPr>
  </w:style>
  <w:style w:type="character" w:customStyle="1" w:styleId="60">
    <w:name w:val="Заголовок 6 Знак"/>
    <w:basedOn w:val="a0"/>
    <w:link w:val="6"/>
    <w:semiHidden/>
    <w:rsid w:val="00FB363C"/>
    <w:rPr>
      <w:rFonts w:ascii="Calibri" w:hAnsi="Calibri"/>
      <w:b/>
      <w:bCs/>
      <w:lang w:val="ru-RU" w:eastAsia="ru-RU" w:bidi="ar-SA"/>
    </w:rPr>
  </w:style>
  <w:style w:type="table" w:styleId="a3">
    <w:name w:val="Table Grid"/>
    <w:basedOn w:val="a1"/>
    <w:rsid w:val="00FB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C3020A"/>
    <w:rPr>
      <w:sz w:val="24"/>
    </w:rPr>
  </w:style>
  <w:style w:type="paragraph" w:customStyle="1" w:styleId="ConsPlusTitle">
    <w:name w:val="ConsPlusTitle"/>
    <w:rsid w:val="00C3020A"/>
    <w:pPr>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vyatp@kirovreg.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22671</CharactersWithSpaces>
  <SharedDoc>false</SharedDoc>
  <HLinks>
    <vt:vector size="12" baseType="variant">
      <vt:variant>
        <vt:i4>2752528</vt:i4>
      </vt:variant>
      <vt:variant>
        <vt:i4>3</vt:i4>
      </vt:variant>
      <vt:variant>
        <vt:i4>0</vt:i4>
      </vt:variant>
      <vt:variant>
        <vt:i4>5</vt:i4>
      </vt:variant>
      <vt:variant>
        <vt:lpwstr/>
      </vt:variant>
      <vt:variant>
        <vt:lpwstr>sub_10000</vt:lpwstr>
      </vt:variant>
      <vt:variant>
        <vt:i4>4325485</vt:i4>
      </vt:variant>
      <vt:variant>
        <vt:i4>0</vt:i4>
      </vt:variant>
      <vt:variant>
        <vt:i4>0</vt:i4>
      </vt:variant>
      <vt:variant>
        <vt:i4>5</vt:i4>
      </vt:variant>
      <vt:variant>
        <vt:lpwstr>mailto:admvyatp@kirovreg.ru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экономика</dc:creator>
  <cp:keywords/>
  <dc:description/>
  <cp:lastModifiedBy>Админ</cp:lastModifiedBy>
  <cp:revision>2</cp:revision>
  <cp:lastPrinted>2012-10-04T10:21:00Z</cp:lastPrinted>
  <dcterms:created xsi:type="dcterms:W3CDTF">2016-03-03T08:30:00Z</dcterms:created>
  <dcterms:modified xsi:type="dcterms:W3CDTF">2016-03-03T08:30:00Z</dcterms:modified>
</cp:coreProperties>
</file>