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2" w:rsidRPr="00646653" w:rsidRDefault="003D3A7A" w:rsidP="00FC0D6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D62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FC0D62" w:rsidRPr="00A675FE" w:rsidRDefault="00FC0D62" w:rsidP="00FC0D6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FC0D62" w:rsidRPr="00A675FE" w:rsidRDefault="00FC0D62" w:rsidP="00FC0D6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FC0D62">
        <w:tc>
          <w:tcPr>
            <w:tcW w:w="1908" w:type="dxa"/>
            <w:tcBorders>
              <w:bottom w:val="single" w:sz="4" w:space="0" w:color="auto"/>
            </w:tcBorders>
          </w:tcPr>
          <w:p w:rsidR="00FC0D62" w:rsidRPr="00853A9B" w:rsidRDefault="006C5990" w:rsidP="002A7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FC0D62" w:rsidRPr="00853A9B" w:rsidRDefault="00FC0D62" w:rsidP="002A7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FC0D62" w:rsidRPr="00853A9B" w:rsidRDefault="00FC0D62" w:rsidP="002A779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C0D62" w:rsidRPr="00853A9B" w:rsidRDefault="006C5990" w:rsidP="002A7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</w:tr>
      <w:tr w:rsidR="00FC0D62">
        <w:tc>
          <w:tcPr>
            <w:tcW w:w="9828" w:type="dxa"/>
            <w:gridSpan w:val="4"/>
            <w:tcBorders>
              <w:bottom w:val="nil"/>
            </w:tcBorders>
          </w:tcPr>
          <w:p w:rsidR="00FC0D62" w:rsidRPr="00853A9B" w:rsidRDefault="00FC0D62" w:rsidP="002A7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C0D62" w:rsidRPr="007675BA" w:rsidRDefault="00FC0D62" w:rsidP="00FC0D6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530.</w:t>
      </w:r>
    </w:p>
    <w:p w:rsidR="00FC0D62" w:rsidRDefault="00FC0D62" w:rsidP="00FC0D62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   постановлением      администрации       Тужинского               </w:t>
      </w:r>
    </w:p>
    <w:p w:rsidR="00FC0D62" w:rsidRDefault="00FC0D62" w:rsidP="00FC0D6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25.03.2014 № 107 «О внесении изменений в постановление администрации Тужинского муниципального района от 06.06.2013 № 314», решени</w:t>
      </w:r>
      <w:r w:rsidR="00197DA6">
        <w:rPr>
          <w:sz w:val="28"/>
          <w:szCs w:val="28"/>
        </w:rPr>
        <w:t>ем Тужинской районной Думы от 23.05.2014                № 41/296</w:t>
      </w:r>
      <w:r>
        <w:rPr>
          <w:sz w:val="28"/>
          <w:szCs w:val="28"/>
        </w:rPr>
        <w:t xml:space="preserve"> «О внесении изменений в решение  Тужинской районной Думы от 09.12.2013 № 35/251 «О бюджете Тужинского муниципального района на 2014 год и плановый период 2015-2016 годов», администрация Тужинского муниципального района  ПОСТАНОВЛЯЕТ:  </w:t>
      </w:r>
    </w:p>
    <w:p w:rsidR="00FC0D62" w:rsidRDefault="00FC0D62" w:rsidP="00FC0D62">
      <w:pPr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    изменения   в   муниципальную    программу      Тужинского </w:t>
      </w:r>
    </w:p>
    <w:p w:rsidR="00FC0D62" w:rsidRDefault="00FC0D62" w:rsidP="00FC0D6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«Развитие культуры» на 2014-2016 годы, утвержденную постановлением администрации Тужинского муниципального района от 11.10.2013 № 530. Прилагаются. </w:t>
      </w:r>
    </w:p>
    <w:p w:rsidR="00FC0D62" w:rsidRPr="00A54F90" w:rsidRDefault="00FC0D62" w:rsidP="00FC0D6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 и распространяет свое действие на правоотношения, возникшие с 01.01.2014 года.</w:t>
      </w:r>
    </w:p>
    <w:p w:rsidR="00FC0D62" w:rsidRDefault="00FC0D62" w:rsidP="00FC0D62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FC0D62" w:rsidRPr="006E1D43" w:rsidRDefault="00FC0D62" w:rsidP="00FC0D62">
      <w:pPr>
        <w:pStyle w:val="heading"/>
        <w:shd w:val="clear" w:color="auto" w:fill="auto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C0D62" w:rsidRDefault="00FC0D62" w:rsidP="00FC0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FC0D62" w:rsidRDefault="00FC0D62" w:rsidP="00FC0D62">
      <w:pPr>
        <w:spacing w:after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муниципального района </w:t>
      </w:r>
      <w:r w:rsidR="002A3ADF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Е.В.Видякина</w:t>
      </w:r>
    </w:p>
    <w:p w:rsidR="006C5990" w:rsidRDefault="006C5990" w:rsidP="00FC0D62">
      <w:pPr>
        <w:spacing w:after="480"/>
        <w:jc w:val="both"/>
        <w:rPr>
          <w:color w:val="000000"/>
          <w:sz w:val="28"/>
          <w:szCs w:val="28"/>
        </w:rPr>
      </w:pPr>
    </w:p>
    <w:p w:rsidR="00FC0D62" w:rsidRPr="00C652E1" w:rsidRDefault="00FC0D62" w:rsidP="00FC0D62">
      <w:pPr>
        <w:spacing w:after="48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color w:val="000000"/>
        </w:rPr>
        <w:t>Приложение</w:t>
      </w:r>
    </w:p>
    <w:p w:rsidR="00FC0D62" w:rsidRPr="00C652E1" w:rsidRDefault="00FC0D62" w:rsidP="00FC0D62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к постановлению</w:t>
      </w:r>
    </w:p>
    <w:p w:rsidR="00FC0D62" w:rsidRPr="00C652E1" w:rsidRDefault="00FC0D62" w:rsidP="00FC0D62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C652E1">
        <w:rPr>
          <w:color w:val="000000"/>
        </w:rPr>
        <w:t>администрации Тужинского</w:t>
      </w:r>
    </w:p>
    <w:p w:rsidR="00FC0D62" w:rsidRPr="00C652E1" w:rsidRDefault="00FC0D62" w:rsidP="00FC0D62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C652E1">
        <w:rPr>
          <w:color w:val="000000"/>
        </w:rPr>
        <w:t>муниципального района</w:t>
      </w:r>
    </w:p>
    <w:p w:rsidR="00FC0D62" w:rsidRPr="00C652E1" w:rsidRDefault="00FC0D62" w:rsidP="00FC0D62">
      <w:pPr>
        <w:jc w:val="both"/>
        <w:rPr>
          <w:color w:val="000000"/>
        </w:rPr>
      </w:pPr>
      <w:r w:rsidRPr="00C652E1">
        <w:rPr>
          <w:color w:val="000000"/>
        </w:rPr>
        <w:t xml:space="preserve">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C652E1">
        <w:rPr>
          <w:color w:val="000000"/>
        </w:rPr>
        <w:t>от ____</w:t>
      </w:r>
      <w:r w:rsidR="00CD0C18">
        <w:rPr>
          <w:color w:val="000000"/>
        </w:rPr>
        <w:t>04.06.2014_№245</w:t>
      </w:r>
    </w:p>
    <w:p w:rsidR="00FC0D62" w:rsidRPr="00C652E1" w:rsidRDefault="00FC0D62" w:rsidP="00FC0D62">
      <w:pPr>
        <w:jc w:val="both"/>
        <w:rPr>
          <w:color w:val="000000"/>
        </w:rPr>
      </w:pPr>
    </w:p>
    <w:p w:rsidR="00FC0D62" w:rsidRPr="006C3F56" w:rsidRDefault="00FC0D62" w:rsidP="00FC0D62">
      <w:pPr>
        <w:jc w:val="center"/>
        <w:rPr>
          <w:b/>
          <w:color w:val="000000"/>
        </w:rPr>
      </w:pPr>
      <w:r w:rsidRPr="006C3F56">
        <w:rPr>
          <w:b/>
          <w:color w:val="000000"/>
        </w:rPr>
        <w:t>ИЗМЕНЕНИЯ</w:t>
      </w:r>
    </w:p>
    <w:p w:rsidR="00FC0D62" w:rsidRPr="006C3F56" w:rsidRDefault="00FC0D62" w:rsidP="00FC0D6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 муниципальной </w:t>
      </w:r>
      <w:r w:rsidRPr="006C3F56">
        <w:rPr>
          <w:b/>
          <w:color w:val="000000"/>
        </w:rPr>
        <w:t xml:space="preserve"> программе</w:t>
      </w:r>
      <w:r>
        <w:rPr>
          <w:b/>
          <w:color w:val="000000"/>
        </w:rPr>
        <w:t xml:space="preserve"> Тужинского муниципального района</w:t>
      </w:r>
      <w:r w:rsidRPr="006C3F56">
        <w:rPr>
          <w:b/>
          <w:color w:val="000000"/>
        </w:rPr>
        <w:t xml:space="preserve"> «Развитие культуры» на 2014-2016 годы.</w:t>
      </w:r>
    </w:p>
    <w:p w:rsidR="00FC0D62" w:rsidRPr="006C3F56" w:rsidRDefault="00FC0D62" w:rsidP="00FC0D62">
      <w:pPr>
        <w:jc w:val="center"/>
        <w:rPr>
          <w:b/>
          <w:color w:val="000000"/>
        </w:rPr>
      </w:pPr>
    </w:p>
    <w:p w:rsidR="00FC0D62" w:rsidRPr="006C3F56" w:rsidRDefault="00FC0D62" w:rsidP="00FC0D62">
      <w:pPr>
        <w:jc w:val="both"/>
        <w:rPr>
          <w:color w:val="000000"/>
        </w:rPr>
      </w:pPr>
      <w:r w:rsidRPr="006C3F56">
        <w:rPr>
          <w:color w:val="000000"/>
        </w:rPr>
        <w:tab/>
        <w:t>1.Строку «Объёмы ассигнований муниципальной программы» паспорта</w:t>
      </w:r>
      <w:r>
        <w:rPr>
          <w:color w:val="000000"/>
        </w:rPr>
        <w:t xml:space="preserve"> муниципальной программы Тужинского муниципального района «Развитие культуры» на 2014-1016 годы  </w:t>
      </w:r>
      <w:r w:rsidRPr="006C3F56">
        <w:rPr>
          <w:color w:val="000000"/>
        </w:rPr>
        <w:t xml:space="preserve"> изложить в новой редакции следующего содержания:</w:t>
      </w:r>
    </w:p>
    <w:p w:rsidR="00FC0D62" w:rsidRPr="006C3F56" w:rsidRDefault="00FC0D62" w:rsidP="00FC0D6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FC0D62" w:rsidRPr="00A722D4" w:rsidTr="00A722D4">
        <w:tc>
          <w:tcPr>
            <w:tcW w:w="3348" w:type="dxa"/>
          </w:tcPr>
          <w:p w:rsidR="00FC0D62" w:rsidRPr="006C3F56" w:rsidRDefault="00FC0D62" w:rsidP="00A722D4">
            <w:pPr>
              <w:snapToGrid w:val="0"/>
            </w:pPr>
            <w:r w:rsidRPr="006C3F56">
              <w:t xml:space="preserve">Объемы  ассигнований </w:t>
            </w:r>
          </w:p>
          <w:p w:rsidR="00FC0D62" w:rsidRPr="00A722D4" w:rsidRDefault="00FC0D62" w:rsidP="002A779E">
            <w:pPr>
              <w:rPr>
                <w:color w:val="000000"/>
              </w:rPr>
            </w:pPr>
            <w:r w:rsidRPr="006C3F56">
              <w:t>муниципальной</w:t>
            </w:r>
            <w:r w:rsidRPr="006C3F56">
              <w:br/>
              <w:t xml:space="preserve">программы                                </w:t>
            </w:r>
          </w:p>
        </w:tc>
        <w:tc>
          <w:tcPr>
            <w:tcW w:w="6506" w:type="dxa"/>
          </w:tcPr>
          <w:p w:rsidR="00FC0D62" w:rsidRPr="006C3F56" w:rsidRDefault="00FC0D62" w:rsidP="00A722D4">
            <w:pPr>
              <w:jc w:val="both"/>
            </w:pPr>
            <w:r w:rsidRPr="006C3F56">
              <w:t>Объем финансирования мероприятий программы в ценах соответствующих лет составит:</w:t>
            </w:r>
          </w:p>
          <w:p w:rsidR="00FC0D62" w:rsidRPr="006C3F56" w:rsidRDefault="00FC0D62" w:rsidP="00A722D4">
            <w:pPr>
              <w:jc w:val="both"/>
            </w:pPr>
            <w:r w:rsidRPr="006C3F56">
              <w:t xml:space="preserve">общий объем –   </w:t>
            </w:r>
            <w:r>
              <w:t>42838,6</w:t>
            </w:r>
            <w:r w:rsidRPr="006C3F56">
              <w:t xml:space="preserve"> тыс. рублей, в том числе:</w:t>
            </w:r>
          </w:p>
          <w:p w:rsidR="00FC0D62" w:rsidRPr="006C3F56" w:rsidRDefault="00FC0D62" w:rsidP="00A722D4">
            <w:pPr>
              <w:jc w:val="both"/>
            </w:pPr>
            <w:r w:rsidRPr="006C3F56">
              <w:t>всего по годам:</w:t>
            </w:r>
          </w:p>
          <w:p w:rsidR="00FC0D62" w:rsidRPr="006C3F56" w:rsidRDefault="00FC0D62" w:rsidP="00A722D4">
            <w:pPr>
              <w:jc w:val="both"/>
            </w:pPr>
            <w:r w:rsidRPr="006C3F56">
              <w:t xml:space="preserve">2014 год –  </w:t>
            </w:r>
            <w:r>
              <w:t>15401,4</w:t>
            </w:r>
            <w:r w:rsidRPr="006C3F56">
              <w:t xml:space="preserve"> тыс. рублей;</w:t>
            </w:r>
          </w:p>
          <w:p w:rsidR="00FC0D62" w:rsidRPr="006C3F56" w:rsidRDefault="00FC0D62" w:rsidP="00A722D4">
            <w:pPr>
              <w:jc w:val="both"/>
            </w:pPr>
            <w:r w:rsidRPr="006C3F56">
              <w:t xml:space="preserve">2015 год –  14101,6 тыс. рублей; </w:t>
            </w:r>
          </w:p>
          <w:p w:rsidR="00FC0D62" w:rsidRPr="006C3F56" w:rsidRDefault="00FC0D62" w:rsidP="00A722D4">
            <w:pPr>
              <w:jc w:val="both"/>
            </w:pPr>
            <w:r w:rsidRPr="006C3F56">
              <w:t>2016 год –  13335,6тыс. рублей;</w:t>
            </w:r>
          </w:p>
          <w:p w:rsidR="00FC0D62" w:rsidRPr="00A722D4" w:rsidRDefault="00FC0D62" w:rsidP="002A779E">
            <w:pPr>
              <w:rPr>
                <w:color w:val="000000"/>
              </w:rPr>
            </w:pPr>
          </w:p>
        </w:tc>
      </w:tr>
    </w:tbl>
    <w:p w:rsidR="00FC0D62" w:rsidRPr="006C3F56" w:rsidRDefault="00FC0D62" w:rsidP="00FC0D62">
      <w:pPr>
        <w:rPr>
          <w:color w:val="000000"/>
        </w:rPr>
      </w:pPr>
    </w:p>
    <w:p w:rsidR="00FC0D62" w:rsidRPr="006C3F56" w:rsidRDefault="00FC0D62" w:rsidP="00FC0D62">
      <w:pPr>
        <w:jc w:val="both"/>
        <w:rPr>
          <w:color w:val="000000"/>
        </w:rPr>
      </w:pPr>
      <w:r w:rsidRPr="006C3F56">
        <w:rPr>
          <w:color w:val="000000"/>
        </w:rPr>
        <w:tab/>
        <w:t>2. Раздел 5 « Ресурсное обеспечение муниципальной программы» изложить в новой редакции следующего содержания:</w:t>
      </w:r>
    </w:p>
    <w:p w:rsidR="00FC0D62" w:rsidRPr="006C3F56" w:rsidRDefault="00FC0D62" w:rsidP="00FC0D62">
      <w:pPr>
        <w:ind w:firstLine="708"/>
        <w:jc w:val="both"/>
      </w:pPr>
      <w:r w:rsidRPr="006C3F56">
        <w:rPr>
          <w:color w:val="000000"/>
        </w:rPr>
        <w:t>«</w:t>
      </w:r>
      <w:r w:rsidRPr="006C3F56">
        <w:t xml:space="preserve">Финансовое обеспечение реализации муниципальной программы осуществляется за счет средств федерального и областного бюджета, передаваемых в форме субсидий, субвенции, иных межбюджетных трансфертов бюджету Тужинского муниципального района, средств местного бюджета. </w:t>
      </w:r>
    </w:p>
    <w:p w:rsidR="00FC0D62" w:rsidRPr="006C3F56" w:rsidRDefault="00FC0D62" w:rsidP="00FC0D62">
      <w:pPr>
        <w:ind w:firstLine="708"/>
        <w:jc w:val="both"/>
      </w:pPr>
      <w:r w:rsidRPr="006C3F56">
        <w:tab/>
        <w:t>Ответственный исполнитель муниципальной программы – отдел культуры администрации Тужинского муниципального района.</w:t>
      </w:r>
    </w:p>
    <w:p w:rsidR="00FC0D62" w:rsidRPr="006C3F56" w:rsidRDefault="00FC0D62" w:rsidP="00FC0D62">
      <w:pPr>
        <w:ind w:firstLine="708"/>
        <w:jc w:val="both"/>
      </w:pPr>
      <w:r w:rsidRPr="006C3F56">
        <w:t xml:space="preserve"> Общая сумма на реализацию муниципальной программы за счет всех источников</w:t>
      </w:r>
      <w:r w:rsidR="001B6BAF">
        <w:t xml:space="preserve"> финансирования составит   42838</w:t>
      </w:r>
      <w:r w:rsidRPr="006C3F56">
        <w:t>,</w:t>
      </w:r>
      <w:r w:rsidR="001B6BAF">
        <w:t>6</w:t>
      </w:r>
      <w:r w:rsidRPr="006C3F56">
        <w:t xml:space="preserve">   тыс. рублей, в том числе:</w:t>
      </w:r>
    </w:p>
    <w:p w:rsidR="00FC0D62" w:rsidRPr="006C3F56" w:rsidRDefault="00FC0D62" w:rsidP="00FC0D62">
      <w:pPr>
        <w:jc w:val="both"/>
      </w:pPr>
      <w:r>
        <w:t xml:space="preserve"> в 2014 году –      15401,4</w:t>
      </w:r>
      <w:r w:rsidRPr="006C3F56">
        <w:t xml:space="preserve">   тыс. рублей;</w:t>
      </w:r>
    </w:p>
    <w:p w:rsidR="00FC0D62" w:rsidRPr="006C3F56" w:rsidRDefault="00FC0D62" w:rsidP="00FC0D62">
      <w:pPr>
        <w:jc w:val="both"/>
      </w:pPr>
      <w:r w:rsidRPr="006C3F56">
        <w:t xml:space="preserve"> в 2015 году –      14101,6    тыс. рублей;</w:t>
      </w:r>
    </w:p>
    <w:p w:rsidR="00FC0D62" w:rsidRPr="006C3F56" w:rsidRDefault="00FC0D62" w:rsidP="00FC0D62">
      <w:pPr>
        <w:jc w:val="both"/>
      </w:pPr>
      <w:r w:rsidRPr="006C3F56">
        <w:t xml:space="preserve"> в 2016 году –      13335,6    тыс. рублей,</w:t>
      </w:r>
    </w:p>
    <w:p w:rsidR="00FC0D62" w:rsidRPr="006C3F56" w:rsidRDefault="00FC0D62" w:rsidP="00FC0D62">
      <w:pPr>
        <w:jc w:val="both"/>
      </w:pPr>
      <w:r w:rsidRPr="006C3F56">
        <w:t xml:space="preserve"> из них:</w:t>
      </w:r>
    </w:p>
    <w:p w:rsidR="00FC0D62" w:rsidRPr="006C3F56" w:rsidRDefault="00FC0D62" w:rsidP="00FC0D62">
      <w:pPr>
        <w:jc w:val="both"/>
      </w:pPr>
      <w:r w:rsidRPr="006C3F56">
        <w:t xml:space="preserve"> за счет средств областного бюджета –   22174,0   тыс. рублей, в том числе:</w:t>
      </w:r>
    </w:p>
    <w:p w:rsidR="00FC0D62" w:rsidRPr="006C3F56" w:rsidRDefault="00FC0D62" w:rsidP="00FC0D62">
      <w:pPr>
        <w:jc w:val="both"/>
      </w:pPr>
      <w:r w:rsidRPr="006C3F56">
        <w:t xml:space="preserve"> в 2014 году –    </w:t>
      </w:r>
      <w:r w:rsidR="002A779E">
        <w:t xml:space="preserve">  </w:t>
      </w:r>
      <w:r w:rsidRPr="006C3F56">
        <w:t>7156,0    тыс. рублей;</w:t>
      </w:r>
    </w:p>
    <w:p w:rsidR="00FC0D62" w:rsidRPr="006C3F56" w:rsidRDefault="00FC0D62" w:rsidP="00FC0D62">
      <w:pPr>
        <w:jc w:val="both"/>
      </w:pPr>
      <w:r w:rsidRPr="006C3F56">
        <w:t xml:space="preserve"> в 2015 году –   </w:t>
      </w:r>
      <w:r w:rsidR="002A779E">
        <w:t xml:space="preserve">   </w:t>
      </w:r>
      <w:r w:rsidRPr="006C3F56">
        <w:t>7442,0,    тыс. рублей;</w:t>
      </w:r>
    </w:p>
    <w:p w:rsidR="00FC0D62" w:rsidRPr="006C3F56" w:rsidRDefault="00FC0D62" w:rsidP="00FC0D62">
      <w:pPr>
        <w:jc w:val="both"/>
      </w:pPr>
      <w:r w:rsidRPr="006C3F56">
        <w:t xml:space="preserve"> в 2016 году –   </w:t>
      </w:r>
      <w:r w:rsidR="002A779E">
        <w:t xml:space="preserve">   </w:t>
      </w:r>
      <w:r w:rsidRPr="006C3F56">
        <w:t xml:space="preserve">7576,0   </w:t>
      </w:r>
      <w:r w:rsidR="007B77C6">
        <w:t xml:space="preserve"> </w:t>
      </w:r>
      <w:r w:rsidRPr="006C3F56">
        <w:t>тыс. рублей,</w:t>
      </w:r>
    </w:p>
    <w:p w:rsidR="00FC0D62" w:rsidRPr="006C3F56" w:rsidRDefault="00FC0D62" w:rsidP="00FC0D62">
      <w:pPr>
        <w:jc w:val="both"/>
      </w:pPr>
      <w:r w:rsidRPr="006C3F56">
        <w:t xml:space="preserve"> за счет средств  бюджета муниципального района  – </w:t>
      </w:r>
      <w:r>
        <w:t>20664</w:t>
      </w:r>
      <w:r w:rsidRPr="006C3F56">
        <w:t>,</w:t>
      </w:r>
      <w:r>
        <w:t>6</w:t>
      </w:r>
      <w:r w:rsidRPr="006C3F56">
        <w:t xml:space="preserve">  тыс. рублей, в том числе:</w:t>
      </w:r>
    </w:p>
    <w:p w:rsidR="00FC0D62" w:rsidRPr="006C3F56" w:rsidRDefault="00FC0D62" w:rsidP="00FC0D62">
      <w:pPr>
        <w:jc w:val="both"/>
      </w:pPr>
      <w:r w:rsidRPr="006C3F56">
        <w:t xml:space="preserve"> в 2014 году –   </w:t>
      </w:r>
      <w:r w:rsidR="002A779E">
        <w:t xml:space="preserve">   </w:t>
      </w:r>
      <w:r>
        <w:t>8245</w:t>
      </w:r>
      <w:r w:rsidR="002A779E">
        <w:t>,4</w:t>
      </w:r>
      <w:r w:rsidRPr="006C3F56">
        <w:t xml:space="preserve">    тыс. рублей;</w:t>
      </w:r>
    </w:p>
    <w:p w:rsidR="00FC0D62" w:rsidRPr="006C3F56" w:rsidRDefault="00FC0D62" w:rsidP="00FC0D62">
      <w:pPr>
        <w:jc w:val="both"/>
      </w:pPr>
      <w:r w:rsidRPr="006C3F56">
        <w:t xml:space="preserve"> в 2015 году –   </w:t>
      </w:r>
      <w:r w:rsidR="002A779E">
        <w:t xml:space="preserve">   6</w:t>
      </w:r>
      <w:r w:rsidRPr="006C3F56">
        <w:t>659,6    тыс. рублей.</w:t>
      </w:r>
    </w:p>
    <w:p w:rsidR="00FC0D62" w:rsidRPr="006C3F56" w:rsidRDefault="00FC0D62" w:rsidP="00FC0D62">
      <w:pPr>
        <w:jc w:val="both"/>
      </w:pPr>
      <w:r>
        <w:t xml:space="preserve"> </w:t>
      </w:r>
      <w:r w:rsidRPr="006C3F56">
        <w:t xml:space="preserve">в 2016 году -  </w:t>
      </w:r>
      <w:r w:rsidR="002A779E">
        <w:t xml:space="preserve">   </w:t>
      </w:r>
      <w:r w:rsidRPr="006C3F56">
        <w:t xml:space="preserve"> 5759,6    тыс.рублей</w:t>
      </w:r>
    </w:p>
    <w:p w:rsidR="00FC0D62" w:rsidRPr="006C3F56" w:rsidRDefault="00FC0D62" w:rsidP="00FC0D62">
      <w:pPr>
        <w:jc w:val="both"/>
      </w:pPr>
    </w:p>
    <w:p w:rsidR="00FC0D62" w:rsidRPr="006C3F56" w:rsidRDefault="00FC0D62" w:rsidP="00FC0D62">
      <w:pPr>
        <w:ind w:firstLine="709"/>
        <w:jc w:val="both"/>
      </w:pPr>
      <w:r w:rsidRPr="006C3F56">
        <w:t>Объемы расходов на выполнение мероприятий Программы ежегодно уточняются в процессе исполнения муниципального бюджета и при формировании бюджета на очередной финансовый год.</w:t>
      </w:r>
    </w:p>
    <w:p w:rsidR="00FC0D62" w:rsidRPr="006C3F56" w:rsidRDefault="00FC0D62" w:rsidP="00FC0D62">
      <w:pPr>
        <w:tabs>
          <w:tab w:val="center" w:pos="360"/>
        </w:tabs>
        <w:ind w:firstLine="540"/>
        <w:jc w:val="both"/>
      </w:pPr>
      <w:r w:rsidRPr="006C3F56">
        <w:t>Объемы и источники финансирования будут ежегодно корректироваться исходя из имеющихся возможностей бюджетов всех уровней.</w:t>
      </w:r>
    </w:p>
    <w:p w:rsidR="00FC0D62" w:rsidRPr="006C3F56" w:rsidRDefault="00FC0D62" w:rsidP="00FC0D62">
      <w:pPr>
        <w:ind w:firstLine="540"/>
        <w:jc w:val="center"/>
        <w:rPr>
          <w:b/>
        </w:rPr>
      </w:pPr>
      <w:r w:rsidRPr="006C3F56">
        <w:rPr>
          <w:b/>
        </w:rPr>
        <w:lastRenderedPageBreak/>
        <w:t>Объем финансирования программы  по основным направлениям финансирования по годам</w:t>
      </w:r>
    </w:p>
    <w:p w:rsidR="00FC0D62" w:rsidRPr="006C3F56" w:rsidRDefault="00FC0D62" w:rsidP="00FC0D6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1544"/>
        <w:gridCol w:w="1661"/>
        <w:gridCol w:w="1661"/>
        <w:gridCol w:w="1796"/>
      </w:tblGrid>
      <w:tr w:rsidR="00FC0D62" w:rsidRPr="006C3F56" w:rsidTr="00A722D4">
        <w:trPr>
          <w:trHeight w:val="495"/>
        </w:trPr>
        <w:tc>
          <w:tcPr>
            <w:tcW w:w="3228" w:type="dxa"/>
            <w:vMerge w:val="restart"/>
          </w:tcPr>
          <w:p w:rsidR="00FC0D62" w:rsidRPr="006C3F56" w:rsidRDefault="00FC0D62" w:rsidP="00A722D4">
            <w:pPr>
              <w:jc w:val="both"/>
            </w:pPr>
            <w:r w:rsidRPr="006C3F56">
              <w:t>Основные направления финансирования муниципальной программы</w:t>
            </w:r>
          </w:p>
        </w:tc>
        <w:tc>
          <w:tcPr>
            <w:tcW w:w="6739" w:type="dxa"/>
            <w:gridSpan w:val="4"/>
          </w:tcPr>
          <w:p w:rsidR="00FC0D62" w:rsidRPr="006C3F56" w:rsidRDefault="00FC0D62" w:rsidP="00A722D4">
            <w:pPr>
              <w:jc w:val="both"/>
            </w:pPr>
            <w:r w:rsidRPr="006C3F56">
              <w:t xml:space="preserve">Объем финансирования муниципальной программы </w:t>
            </w:r>
          </w:p>
          <w:p w:rsidR="00FC0D62" w:rsidRPr="006C3F56" w:rsidRDefault="00FC0D62" w:rsidP="00A722D4">
            <w:pPr>
              <w:jc w:val="both"/>
            </w:pPr>
            <w:r w:rsidRPr="006C3F56">
              <w:t>(тыс.руб.)</w:t>
            </w:r>
          </w:p>
        </w:tc>
      </w:tr>
      <w:tr w:rsidR="00FC0D62" w:rsidRPr="006C3F56" w:rsidTr="00A722D4">
        <w:trPr>
          <w:trHeight w:val="330"/>
        </w:trPr>
        <w:tc>
          <w:tcPr>
            <w:tcW w:w="3228" w:type="dxa"/>
            <w:vMerge/>
          </w:tcPr>
          <w:p w:rsidR="00FC0D62" w:rsidRPr="006C3F56" w:rsidRDefault="00FC0D62" w:rsidP="00A722D4">
            <w:pPr>
              <w:jc w:val="both"/>
            </w:pPr>
          </w:p>
        </w:tc>
        <w:tc>
          <w:tcPr>
            <w:tcW w:w="1560" w:type="dxa"/>
            <w:vMerge w:val="restart"/>
          </w:tcPr>
          <w:p w:rsidR="00FC0D62" w:rsidRPr="006C3F56" w:rsidRDefault="00FC0D62" w:rsidP="00A722D4">
            <w:pPr>
              <w:jc w:val="both"/>
            </w:pPr>
          </w:p>
          <w:p w:rsidR="00FC0D62" w:rsidRPr="006C3F56" w:rsidRDefault="00FC0D62" w:rsidP="00A722D4">
            <w:pPr>
              <w:jc w:val="both"/>
            </w:pPr>
            <w:r w:rsidRPr="006C3F56">
              <w:t>всего</w:t>
            </w:r>
          </w:p>
        </w:tc>
        <w:tc>
          <w:tcPr>
            <w:tcW w:w="5179" w:type="dxa"/>
            <w:gridSpan w:val="3"/>
          </w:tcPr>
          <w:p w:rsidR="00FC0D62" w:rsidRPr="006C3F56" w:rsidRDefault="00FC0D62" w:rsidP="00A722D4">
            <w:pPr>
              <w:jc w:val="both"/>
            </w:pPr>
            <w:r w:rsidRPr="006C3F56">
              <w:t>В том числе по годам</w:t>
            </w:r>
          </w:p>
        </w:tc>
      </w:tr>
      <w:tr w:rsidR="00FC0D62" w:rsidRPr="006C3F56" w:rsidTr="00A722D4">
        <w:tc>
          <w:tcPr>
            <w:tcW w:w="3228" w:type="dxa"/>
            <w:vMerge/>
          </w:tcPr>
          <w:p w:rsidR="00FC0D62" w:rsidRPr="006C3F56" w:rsidRDefault="00FC0D62" w:rsidP="00A722D4">
            <w:pPr>
              <w:jc w:val="both"/>
            </w:pPr>
          </w:p>
        </w:tc>
        <w:tc>
          <w:tcPr>
            <w:tcW w:w="1560" w:type="dxa"/>
            <w:vMerge/>
          </w:tcPr>
          <w:p w:rsidR="00FC0D62" w:rsidRPr="006C3F56" w:rsidRDefault="00FC0D62" w:rsidP="00A722D4">
            <w:pPr>
              <w:jc w:val="both"/>
            </w:pP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both"/>
            </w:pPr>
            <w:r w:rsidRPr="006C3F56">
              <w:t>2014</w:t>
            </w: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both"/>
            </w:pPr>
            <w:r w:rsidRPr="006C3F56">
              <w:t>2015</w:t>
            </w:r>
          </w:p>
        </w:tc>
        <w:tc>
          <w:tcPr>
            <w:tcW w:w="1819" w:type="dxa"/>
          </w:tcPr>
          <w:p w:rsidR="00FC0D62" w:rsidRPr="006C3F56" w:rsidRDefault="00FC0D62" w:rsidP="00A722D4">
            <w:pPr>
              <w:jc w:val="both"/>
            </w:pPr>
            <w:r w:rsidRPr="006C3F56">
              <w:t>2016</w:t>
            </w:r>
          </w:p>
        </w:tc>
      </w:tr>
      <w:tr w:rsidR="00FC0D62" w:rsidRPr="006C3F56" w:rsidTr="00A722D4">
        <w:tc>
          <w:tcPr>
            <w:tcW w:w="3228" w:type="dxa"/>
          </w:tcPr>
          <w:p w:rsidR="00FC0D62" w:rsidRPr="006C3F56" w:rsidRDefault="00FC0D62" w:rsidP="00A722D4">
            <w:pPr>
              <w:jc w:val="both"/>
            </w:pPr>
          </w:p>
          <w:p w:rsidR="00FC0D62" w:rsidRPr="006C3F56" w:rsidRDefault="00FC0D62" w:rsidP="00A722D4">
            <w:pPr>
              <w:jc w:val="both"/>
            </w:pPr>
            <w:r w:rsidRPr="006C3F56">
              <w:t>Капитальные вложения</w:t>
            </w:r>
          </w:p>
        </w:tc>
        <w:tc>
          <w:tcPr>
            <w:tcW w:w="1560" w:type="dxa"/>
          </w:tcPr>
          <w:p w:rsidR="00FC0D62" w:rsidRPr="006C3F56" w:rsidRDefault="00FC0D62" w:rsidP="00A722D4">
            <w:pPr>
              <w:jc w:val="center"/>
            </w:pPr>
            <w:r w:rsidRPr="006C3F56">
              <w:t>-</w:t>
            </w: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center"/>
            </w:pPr>
            <w:r w:rsidRPr="006C3F56">
              <w:t>-</w:t>
            </w: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center"/>
            </w:pPr>
            <w:r w:rsidRPr="006C3F56">
              <w:t>-</w:t>
            </w:r>
          </w:p>
        </w:tc>
        <w:tc>
          <w:tcPr>
            <w:tcW w:w="1819" w:type="dxa"/>
          </w:tcPr>
          <w:p w:rsidR="00FC0D62" w:rsidRPr="006C3F56" w:rsidRDefault="00FC0D62" w:rsidP="00A722D4">
            <w:pPr>
              <w:jc w:val="center"/>
            </w:pPr>
            <w:r w:rsidRPr="006C3F56">
              <w:t>-</w:t>
            </w:r>
          </w:p>
        </w:tc>
      </w:tr>
      <w:tr w:rsidR="00FC0D62" w:rsidRPr="006C3F56" w:rsidTr="00A722D4">
        <w:tc>
          <w:tcPr>
            <w:tcW w:w="3228" w:type="dxa"/>
          </w:tcPr>
          <w:p w:rsidR="00FC0D62" w:rsidRPr="006C3F56" w:rsidRDefault="00FC0D62" w:rsidP="00A722D4">
            <w:pPr>
              <w:jc w:val="both"/>
            </w:pPr>
            <w:r w:rsidRPr="006C3F56">
              <w:t>Прочие расходы</w:t>
            </w:r>
          </w:p>
        </w:tc>
        <w:tc>
          <w:tcPr>
            <w:tcW w:w="1560" w:type="dxa"/>
          </w:tcPr>
          <w:p w:rsidR="00FC0D62" w:rsidRPr="006C3F56" w:rsidRDefault="001B6BAF" w:rsidP="00A722D4">
            <w:pPr>
              <w:jc w:val="center"/>
            </w:pPr>
            <w:r>
              <w:t>42838,6</w:t>
            </w:r>
          </w:p>
        </w:tc>
        <w:tc>
          <w:tcPr>
            <w:tcW w:w="1680" w:type="dxa"/>
          </w:tcPr>
          <w:p w:rsidR="00FC0D62" w:rsidRPr="006C3F56" w:rsidRDefault="007B77C6" w:rsidP="00A722D4">
            <w:pPr>
              <w:jc w:val="center"/>
            </w:pPr>
            <w:r>
              <w:t>15401.4</w:t>
            </w: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center"/>
            </w:pPr>
            <w:r w:rsidRPr="006C3F56">
              <w:t>14101,6</w:t>
            </w:r>
          </w:p>
        </w:tc>
        <w:tc>
          <w:tcPr>
            <w:tcW w:w="1819" w:type="dxa"/>
          </w:tcPr>
          <w:p w:rsidR="00FC0D62" w:rsidRPr="006C3F56" w:rsidRDefault="00FC0D62" w:rsidP="00A722D4">
            <w:pPr>
              <w:jc w:val="center"/>
            </w:pPr>
            <w:r w:rsidRPr="006C3F56">
              <w:t>13335,6</w:t>
            </w:r>
          </w:p>
        </w:tc>
      </w:tr>
      <w:tr w:rsidR="00FC0D62" w:rsidRPr="006C3F56" w:rsidTr="00A722D4">
        <w:tc>
          <w:tcPr>
            <w:tcW w:w="3228" w:type="dxa"/>
          </w:tcPr>
          <w:p w:rsidR="00FC0D62" w:rsidRPr="006C3F56" w:rsidRDefault="00FC0D62" w:rsidP="00A722D4">
            <w:pPr>
              <w:jc w:val="both"/>
            </w:pPr>
            <w:r w:rsidRPr="006C3F56">
              <w:t xml:space="preserve">Итого </w:t>
            </w:r>
          </w:p>
        </w:tc>
        <w:tc>
          <w:tcPr>
            <w:tcW w:w="1560" w:type="dxa"/>
          </w:tcPr>
          <w:p w:rsidR="00FC0D62" w:rsidRPr="006C3F56" w:rsidRDefault="001B6BAF" w:rsidP="00A722D4">
            <w:pPr>
              <w:jc w:val="center"/>
            </w:pPr>
            <w:r>
              <w:t>42838,6</w:t>
            </w:r>
          </w:p>
        </w:tc>
        <w:tc>
          <w:tcPr>
            <w:tcW w:w="1680" w:type="dxa"/>
          </w:tcPr>
          <w:p w:rsidR="00FC0D62" w:rsidRPr="006C3F56" w:rsidRDefault="007B77C6" w:rsidP="00A722D4">
            <w:pPr>
              <w:jc w:val="center"/>
            </w:pPr>
            <w:r>
              <w:t>15401,4</w:t>
            </w:r>
          </w:p>
        </w:tc>
        <w:tc>
          <w:tcPr>
            <w:tcW w:w="1680" w:type="dxa"/>
          </w:tcPr>
          <w:p w:rsidR="00FC0D62" w:rsidRPr="006C3F56" w:rsidRDefault="00FC0D62" w:rsidP="00A722D4">
            <w:pPr>
              <w:jc w:val="center"/>
            </w:pPr>
            <w:r w:rsidRPr="006C3F56">
              <w:t>14101,6</w:t>
            </w:r>
          </w:p>
        </w:tc>
        <w:tc>
          <w:tcPr>
            <w:tcW w:w="1819" w:type="dxa"/>
          </w:tcPr>
          <w:p w:rsidR="00FC0D62" w:rsidRPr="006C3F56" w:rsidRDefault="00FC0D62" w:rsidP="00A722D4">
            <w:pPr>
              <w:jc w:val="center"/>
            </w:pPr>
            <w:r w:rsidRPr="006C3F56">
              <w:t>13335,6</w:t>
            </w:r>
          </w:p>
        </w:tc>
      </w:tr>
    </w:tbl>
    <w:p w:rsidR="00FC0D62" w:rsidRPr="006C3F56" w:rsidRDefault="00FC0D62" w:rsidP="00FC0D62">
      <w:pPr>
        <w:jc w:val="both"/>
      </w:pPr>
    </w:p>
    <w:p w:rsidR="00FC0D62" w:rsidRPr="006C3F56" w:rsidRDefault="00FC0D62" w:rsidP="00FC0D62">
      <w:pPr>
        <w:ind w:firstLine="708"/>
        <w:jc w:val="both"/>
      </w:pPr>
      <w:r w:rsidRPr="006C3F56"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FC0D62" w:rsidRPr="006C3F56" w:rsidRDefault="00FC0D62" w:rsidP="00FC0D62">
      <w:pPr>
        <w:jc w:val="both"/>
      </w:pPr>
      <w:r w:rsidRPr="006C3F56">
        <w:tab/>
        <w:t>Ресурсное обеспечение реализации муниципальной программы за счет средств районного бюджета представлено в приложении № 2 к муниципальной  программе.</w:t>
      </w:r>
    </w:p>
    <w:p w:rsidR="00FC0D62" w:rsidRPr="006C3F56" w:rsidRDefault="00FC0D62" w:rsidP="00FC0D62">
      <w:pPr>
        <w:jc w:val="both"/>
      </w:pPr>
      <w:r w:rsidRPr="006C3F56">
        <w:t xml:space="preserve"> </w:t>
      </w:r>
      <w:r w:rsidRPr="006C3F56">
        <w:tab/>
        <w:t>Прогнозная (справочная) оценка ресурсного обеспечения реализации муниципальной программы за счет всех источников финансирования представлена в приложении № 3 к муниципальной программе.»</w:t>
      </w:r>
    </w:p>
    <w:p w:rsidR="00FC0D62" w:rsidRDefault="00FC0D62" w:rsidP="00FC0D62">
      <w:pPr>
        <w:jc w:val="both"/>
      </w:pPr>
      <w:r w:rsidRPr="006C3F56">
        <w:tab/>
      </w:r>
      <w:r w:rsidR="006B3C33">
        <w:t>3.</w:t>
      </w:r>
      <w:r w:rsidRPr="006C3F56">
        <w:t>.Приложение № 2 к муниципальной программе «Расходы на реализацию муниципальной программы за счет средств районного бюджета» изложить в новой редакции следующего содержания :</w:t>
      </w:r>
    </w:p>
    <w:p w:rsidR="00FC0D62" w:rsidRPr="006C3F56" w:rsidRDefault="00FC0D62" w:rsidP="00FC0D62">
      <w:pPr>
        <w:jc w:val="both"/>
      </w:pPr>
    </w:p>
    <w:tbl>
      <w:tblPr>
        <w:tblW w:w="9639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451"/>
        <w:gridCol w:w="1920"/>
        <w:gridCol w:w="1080"/>
        <w:gridCol w:w="1080"/>
        <w:gridCol w:w="1119"/>
      </w:tblGrid>
      <w:tr w:rsidR="00FC0D62" w:rsidRPr="006C3F56">
        <w:trPr>
          <w:trHeight w:val="40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 xml:space="preserve">  Статус     </w:t>
            </w: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Наименование  муниципальной</w:t>
            </w:r>
            <w:r w:rsidRPr="006C3F56">
              <w:br/>
              <w:t xml:space="preserve">программы, </w:t>
            </w:r>
            <w:r w:rsidRPr="006C3F56">
              <w:br/>
              <w:t xml:space="preserve">отдельного </w:t>
            </w:r>
            <w:r w:rsidRPr="006C3F56">
              <w:br/>
              <w:t>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Ответственный исполнитель.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 xml:space="preserve">   Расходы (тыс. рублей)    </w:t>
            </w:r>
          </w:p>
        </w:tc>
      </w:tr>
      <w:tr w:rsidR="00FC0D62" w:rsidRPr="006C3F56">
        <w:trPr>
          <w:trHeight w:val="863"/>
        </w:trPr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/>
        </w:tc>
        <w:tc>
          <w:tcPr>
            <w:tcW w:w="24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/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2014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2015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2016</w:t>
            </w:r>
          </w:p>
        </w:tc>
      </w:tr>
      <w:tr w:rsidR="00FC0D62" w:rsidRPr="006C3F56">
        <w:trPr>
          <w:trHeight w:val="245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 xml:space="preserve">Муниципальная </w:t>
            </w:r>
            <w:r w:rsidRPr="006C3F56">
              <w:br/>
              <w:t xml:space="preserve">программа      </w:t>
            </w: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«Развитие культуры» на 2014-2016 годы</w:t>
            </w: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  <w:p w:rsidR="00FC0D62" w:rsidRPr="006C3F56" w:rsidRDefault="00FC0D62" w:rsidP="002A779E">
            <w:pPr>
              <w:snapToGrid w:val="0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 xml:space="preserve">всего  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FC0D62" w:rsidRPr="006C3F56" w:rsidRDefault="007474E0" w:rsidP="002A779E">
            <w:pPr>
              <w:snapToGrid w:val="0"/>
              <w:rPr>
                <w:b/>
              </w:rPr>
            </w:pPr>
            <w:r>
              <w:rPr>
                <w:b/>
              </w:rPr>
              <w:t>15401</w:t>
            </w:r>
            <w:r w:rsidR="00FC0D62" w:rsidRPr="006C3F5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  <w:rPr>
                <w:b/>
              </w:rPr>
            </w:pPr>
            <w:r>
              <w:rPr>
                <w:b/>
              </w:rPr>
              <w:t>141</w:t>
            </w:r>
            <w:r w:rsidRPr="006C3F56">
              <w:rPr>
                <w:b/>
              </w:rPr>
              <w:t>01,6</w:t>
            </w:r>
          </w:p>
        </w:tc>
        <w:tc>
          <w:tcPr>
            <w:tcW w:w="1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  <w:rPr>
                <w:b/>
              </w:rPr>
            </w:pPr>
            <w:r w:rsidRPr="006C3F56">
              <w:rPr>
                <w:b/>
              </w:rPr>
              <w:t>13335,6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vMerge/>
            <w:tcBorders>
              <w:left w:val="single" w:sz="4" w:space="0" w:color="000000"/>
            </w:tcBorders>
          </w:tcPr>
          <w:p w:rsidR="00FC0D62" w:rsidRPr="006C3F56" w:rsidRDefault="00FC0D62" w:rsidP="002A779E"/>
        </w:tc>
        <w:tc>
          <w:tcPr>
            <w:tcW w:w="2451" w:type="dxa"/>
            <w:vMerge/>
            <w:tcBorders>
              <w:left w:val="single" w:sz="4" w:space="0" w:color="000000"/>
            </w:tcBorders>
          </w:tcPr>
          <w:p w:rsidR="00FC0D62" w:rsidRPr="006C3F56" w:rsidRDefault="00FC0D62" w:rsidP="002A779E"/>
        </w:tc>
        <w:tc>
          <w:tcPr>
            <w:tcW w:w="1920" w:type="dxa"/>
            <w:tcBorders>
              <w:left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1080" w:type="dxa"/>
            <w:tcBorders>
              <w:left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</w:p>
        </w:tc>
        <w:tc>
          <w:tcPr>
            <w:tcW w:w="1119" w:type="dxa"/>
            <w:tcBorders>
              <w:left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Директор ЦБС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7474E0" w:rsidP="002A779E">
            <w:pPr>
              <w:snapToGrid w:val="0"/>
            </w:pPr>
            <w:r>
              <w:t>3713,6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3333,1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3047,4</w:t>
            </w:r>
          </w:p>
        </w:tc>
      </w:tr>
      <w:tr w:rsidR="00FC0D62" w:rsidRPr="006C3F56">
        <w:trPr>
          <w:trHeight w:val="745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Организация и поддержка народного творчества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Директор РКДЦ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7474E0" w:rsidP="002A779E">
            <w:pPr>
              <w:snapToGrid w:val="0"/>
            </w:pPr>
            <w:r>
              <w:t>7992</w:t>
            </w:r>
            <w:r w:rsidR="00FC0D62" w:rsidRPr="006C3F56">
              <w:t>,</w:t>
            </w: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7241,2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6849,2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jc w:val="both"/>
            </w:pPr>
            <w:r w:rsidRPr="006C3F56">
              <w:t xml:space="preserve">Организация и поддержка деятельности музея  и обеспечение сохранности </w:t>
            </w:r>
            <w:r w:rsidRPr="006C3F56">
              <w:lastRenderedPageBreak/>
              <w:t>музейного фонда, установка АПС, видеонаблюдения, молниезащиты.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lastRenderedPageBreak/>
              <w:t>Директор краеведческого музея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7474E0" w:rsidP="002A779E">
            <w:pPr>
              <w:snapToGrid w:val="0"/>
            </w:pPr>
            <w:r>
              <w:t>799,4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913,9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935,6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lastRenderedPageBreak/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jc w:val="both"/>
            </w:pPr>
            <w:r w:rsidRPr="006C3F56"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Директор ДМШ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29292C" w:rsidP="002A779E">
            <w:pPr>
              <w:snapToGrid w:val="0"/>
            </w:pPr>
            <w:r>
              <w:t>1976,4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1668,2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1532,5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13,2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13,9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jc w:val="both"/>
            </w:pPr>
            <w:r w:rsidRPr="006C3F56">
              <w:t>Осуществление финансового обеспечения деятельности учреждений культуры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Зав.отделом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593,1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599,0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604,0</w:t>
            </w:r>
          </w:p>
        </w:tc>
      </w:tr>
      <w:tr w:rsidR="00FC0D62" w:rsidRPr="006C3F56">
        <w:trPr>
          <w:trHeight w:val="1000"/>
        </w:trPr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r w:rsidRPr="006C3F56">
              <w:t>Отдельное мероприятие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C0D62" w:rsidRPr="006C3F56" w:rsidRDefault="00FC0D62" w:rsidP="002A779E">
            <w:pPr>
              <w:jc w:val="both"/>
            </w:pPr>
            <w:r w:rsidRPr="006C3F56">
              <w:t>Социальная поддержка граждан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Руководители учреждений культуры и искусства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314,0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333,0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D62" w:rsidRPr="006C3F56" w:rsidRDefault="00FC0D62" w:rsidP="002A779E">
            <w:pPr>
              <w:snapToGrid w:val="0"/>
            </w:pPr>
            <w:r w:rsidRPr="006C3F56">
              <w:t>353,0</w:t>
            </w:r>
          </w:p>
        </w:tc>
      </w:tr>
    </w:tbl>
    <w:p w:rsidR="00FC0D62" w:rsidRPr="006C3F56" w:rsidRDefault="00FC0D62" w:rsidP="00FC0D62">
      <w:r w:rsidRPr="006C3F56">
        <w:t xml:space="preserve">                                                                                                       </w:t>
      </w:r>
    </w:p>
    <w:p w:rsidR="00FC0D62" w:rsidRPr="006C3F56" w:rsidRDefault="006B3C33" w:rsidP="00FC0D62">
      <w:pPr>
        <w:jc w:val="both"/>
        <w:rPr>
          <w:b/>
        </w:rPr>
      </w:pPr>
      <w:r>
        <w:t>4.</w:t>
      </w:r>
      <w:r w:rsidR="00FC0D62" w:rsidRPr="006C3F56">
        <w:t xml:space="preserve">  Приложение № 3 к муниципальной программе «Прогнозная (справочная) оценка ресурсного обеспечения реализации муниципальной программы за счёт всех источников финансирования» изложить в новой редакции следующего содержания :</w:t>
      </w:r>
    </w:p>
    <w:p w:rsidR="00FC0D62" w:rsidRPr="006C3F56" w:rsidRDefault="00FC0D62" w:rsidP="00FC0D62">
      <w:pPr>
        <w:jc w:val="both"/>
        <w:rPr>
          <w:b/>
        </w:rPr>
      </w:pPr>
    </w:p>
    <w:tbl>
      <w:tblPr>
        <w:tblW w:w="98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989"/>
        <w:gridCol w:w="2691"/>
        <w:gridCol w:w="2040"/>
        <w:gridCol w:w="1010"/>
        <w:gridCol w:w="1030"/>
        <w:gridCol w:w="1099"/>
      </w:tblGrid>
      <w:tr w:rsidR="00FC0D62">
        <w:trPr>
          <w:trHeight w:val="400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snapToGrid w:val="0"/>
            </w:pPr>
            <w:r>
              <w:t>Наименование  муниципальной</w:t>
            </w:r>
            <w:r>
              <w:br/>
              <w:t xml:space="preserve">программы, </w:t>
            </w:r>
            <w:r>
              <w:br/>
              <w:t xml:space="preserve">отдельного </w:t>
            </w:r>
            <w:r>
              <w:br/>
              <w:t>мероприятия</w:t>
            </w:r>
          </w:p>
        </w:tc>
        <w:tc>
          <w:tcPr>
            <w:tcW w:w="2040" w:type="dxa"/>
            <w:vMerge w:val="restart"/>
          </w:tcPr>
          <w:p w:rsidR="00FC0D62" w:rsidRDefault="00FC0D62" w:rsidP="002A779E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3139" w:type="dxa"/>
            <w:gridSpan w:val="3"/>
          </w:tcPr>
          <w:p w:rsidR="00FC0D62" w:rsidRDefault="00FC0D62" w:rsidP="002A779E">
            <w:pPr>
              <w:snapToGrid w:val="0"/>
            </w:pPr>
            <w:r>
              <w:t xml:space="preserve">   Расходы (тыс. рублей)    </w:t>
            </w:r>
          </w:p>
        </w:tc>
      </w:tr>
      <w:tr w:rsidR="00FC0D62">
        <w:trPr>
          <w:trHeight w:val="908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  <w:vMerge/>
          </w:tcPr>
          <w:p w:rsidR="00FC0D62" w:rsidRDefault="00FC0D62" w:rsidP="002A779E"/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2014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2015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2016</w:t>
            </w:r>
          </w:p>
        </w:tc>
      </w:tr>
      <w:tr w:rsidR="00FC0D62">
        <w:trPr>
          <w:trHeight w:val="245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snapToGrid w:val="0"/>
            </w:pPr>
            <w:r>
              <w:t>«Развитие культуры» Тужинского района на 2014-2016 годы</w:t>
            </w: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10" w:type="dxa"/>
          </w:tcPr>
          <w:p w:rsidR="00FC0D62" w:rsidRPr="00F64D4F" w:rsidRDefault="0029292C" w:rsidP="002A779E">
            <w:pPr>
              <w:snapToGrid w:val="0"/>
              <w:rPr>
                <w:b/>
              </w:rPr>
            </w:pPr>
            <w:r>
              <w:rPr>
                <w:b/>
              </w:rPr>
              <w:t>15401</w:t>
            </w:r>
            <w:r w:rsidR="00FC0D6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30" w:type="dxa"/>
          </w:tcPr>
          <w:p w:rsidR="00FC0D62" w:rsidRPr="00F64D4F" w:rsidRDefault="00FC0D62" w:rsidP="002A779E">
            <w:pPr>
              <w:snapToGrid w:val="0"/>
              <w:rPr>
                <w:b/>
              </w:rPr>
            </w:pPr>
            <w:r w:rsidRPr="00F64D4F">
              <w:rPr>
                <w:b/>
              </w:rPr>
              <w:t>1</w:t>
            </w:r>
            <w:r>
              <w:rPr>
                <w:b/>
              </w:rPr>
              <w:t>4101,6</w:t>
            </w:r>
          </w:p>
        </w:tc>
        <w:tc>
          <w:tcPr>
            <w:tcW w:w="1099" w:type="dxa"/>
          </w:tcPr>
          <w:p w:rsidR="00FC0D62" w:rsidRPr="00F64D4F" w:rsidRDefault="00FC0D62" w:rsidP="002A779E">
            <w:pPr>
              <w:snapToGrid w:val="0"/>
              <w:rPr>
                <w:b/>
              </w:rPr>
            </w:pPr>
            <w:r>
              <w:rPr>
                <w:b/>
              </w:rPr>
              <w:t>13335,6</w:t>
            </w:r>
          </w:p>
        </w:tc>
      </w:tr>
      <w:tr w:rsidR="00FC0D62">
        <w:trPr>
          <w:trHeight w:val="585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600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7156,0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7442,0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7576,0</w:t>
            </w:r>
          </w:p>
        </w:tc>
      </w:tr>
      <w:tr w:rsidR="00FC0D62">
        <w:trPr>
          <w:trHeight w:val="459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10" w:type="dxa"/>
          </w:tcPr>
          <w:p w:rsidR="00FC0D62" w:rsidRDefault="0029292C" w:rsidP="002A779E">
            <w:pPr>
              <w:snapToGrid w:val="0"/>
            </w:pPr>
            <w:r>
              <w:t>8245.4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6659,6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5759,6</w:t>
            </w:r>
          </w:p>
        </w:tc>
      </w:tr>
      <w:tr w:rsidR="00FC0D62">
        <w:trPr>
          <w:trHeight w:val="525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lastRenderedPageBreak/>
              <w:t>Отдельное мероприятие</w:t>
            </w: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40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1905,0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1861,5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1894,8</w:t>
            </w:r>
          </w:p>
        </w:tc>
      </w:tr>
      <w:tr w:rsidR="00FC0D62">
        <w:trPr>
          <w:trHeight w:val="449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29292C" w:rsidP="002A779E">
            <w:pPr>
              <w:snapToGrid w:val="0"/>
            </w:pPr>
            <w:r>
              <w:t>1808.6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1471,6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1152,6</w:t>
            </w:r>
          </w:p>
        </w:tc>
      </w:tr>
      <w:tr w:rsidR="00FC0D62">
        <w:trPr>
          <w:trHeight w:val="495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>Отдельное мероприятие</w:t>
            </w: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r>
              <w:t>Организация и поддержка народного творчества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675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3405,5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3658,0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3711,0</w:t>
            </w:r>
          </w:p>
        </w:tc>
      </w:tr>
      <w:tr w:rsidR="00FC0D62">
        <w:trPr>
          <w:trHeight w:val="400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29292C" w:rsidP="002A779E">
            <w:pPr>
              <w:snapToGrid w:val="0"/>
            </w:pPr>
            <w:r>
              <w:t>4586.8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3583,2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3138,2</w:t>
            </w:r>
          </w:p>
        </w:tc>
      </w:tr>
      <w:tr w:rsidR="00FC0D62">
        <w:trPr>
          <w:trHeight w:val="690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>Отдельное мероприятие</w:t>
            </w: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Организация и поддержка деятельности музея  и обеспечение сохранности музейного фонда.</w:t>
            </w:r>
          </w:p>
          <w:p w:rsidR="00FC0D62" w:rsidRDefault="00FC0D62" w:rsidP="002A779E">
            <w:pPr>
              <w:jc w:val="both"/>
            </w:pPr>
            <w:r>
              <w:t>Установка АПС, видеоналюдения, молниезащиты.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55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 xml:space="preserve">Областной </w:t>
            </w:r>
          </w:p>
          <w:p w:rsidR="00FC0D62" w:rsidRDefault="00FC0D62" w:rsidP="002A779E">
            <w:pPr>
              <w:snapToGrid w:val="0"/>
            </w:pPr>
            <w:r>
              <w:t>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364,5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376,5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384,2</w:t>
            </w:r>
          </w:p>
        </w:tc>
      </w:tr>
      <w:tr w:rsidR="00FC0D62">
        <w:trPr>
          <w:trHeight w:val="458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29292C" w:rsidP="002A779E">
            <w:pPr>
              <w:snapToGrid w:val="0"/>
            </w:pPr>
            <w:r>
              <w:t>434.9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537,4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551,4</w:t>
            </w:r>
          </w:p>
        </w:tc>
      </w:tr>
      <w:tr w:rsidR="00FC0D62">
        <w:trPr>
          <w:trHeight w:val="525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>Отдельное мероприятие</w:t>
            </w: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Организация предоставления дополнительного образования в сфере культуры, приобретение музыкальных инструментов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40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 xml:space="preserve">Областной </w:t>
            </w:r>
          </w:p>
          <w:p w:rsidR="00FC0D62" w:rsidRDefault="00FC0D62" w:rsidP="002A779E">
            <w:pPr>
              <w:snapToGrid w:val="0"/>
            </w:pPr>
            <w:r>
              <w:t>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875,0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909,0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924,0</w:t>
            </w:r>
          </w:p>
        </w:tc>
      </w:tr>
      <w:tr w:rsidR="00FC0D62">
        <w:trPr>
          <w:trHeight w:val="474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29292C" w:rsidP="002A779E">
            <w:pPr>
              <w:snapToGrid w:val="0"/>
            </w:pPr>
            <w:r>
              <w:t>1101.4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759,2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608,5</w:t>
            </w:r>
          </w:p>
        </w:tc>
      </w:tr>
      <w:tr w:rsidR="00FC0D62">
        <w:trPr>
          <w:trHeight w:val="570"/>
        </w:trPr>
        <w:tc>
          <w:tcPr>
            <w:tcW w:w="1989" w:type="dxa"/>
            <w:vMerge w:val="restart"/>
          </w:tcPr>
          <w:p w:rsidR="00FC0D62" w:rsidRDefault="00FC0D62" w:rsidP="002A779E">
            <w:pPr>
              <w:snapToGrid w:val="0"/>
            </w:pPr>
            <w:r>
              <w:t>Отдельное мероприятие</w:t>
            </w:r>
          </w:p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Обеспечение подготовки и повышения квалификации кадров для учреждений культуры, дополнительного образования детей</w:t>
            </w:r>
          </w:p>
          <w:p w:rsidR="00FC0D62" w:rsidRDefault="00FC0D62" w:rsidP="002A779E"/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55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477"/>
        </w:trPr>
        <w:tc>
          <w:tcPr>
            <w:tcW w:w="1989" w:type="dxa"/>
            <w:vMerge/>
          </w:tcPr>
          <w:p w:rsidR="00FC0D62" w:rsidRDefault="00FC0D62" w:rsidP="002A779E">
            <w:pPr>
              <w:snapToGrid w:val="0"/>
            </w:pPr>
          </w:p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12,6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13,2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13,9</w:t>
            </w:r>
          </w:p>
        </w:tc>
      </w:tr>
      <w:tr w:rsidR="00FC0D62">
        <w:trPr>
          <w:trHeight w:val="600"/>
        </w:trPr>
        <w:tc>
          <w:tcPr>
            <w:tcW w:w="1989" w:type="dxa"/>
            <w:vMerge w:val="restart"/>
          </w:tcPr>
          <w:p w:rsidR="00FC0D62" w:rsidRDefault="00FC0D62" w:rsidP="002A779E">
            <w:r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55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292,0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304,0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309,0</w:t>
            </w:r>
          </w:p>
        </w:tc>
      </w:tr>
      <w:tr w:rsidR="00FC0D62">
        <w:trPr>
          <w:trHeight w:val="495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 xml:space="preserve">бюджет муниципального </w:t>
            </w:r>
            <w:r>
              <w:lastRenderedPageBreak/>
              <w:t>района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lastRenderedPageBreak/>
              <w:t>301,1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295,0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295,0</w:t>
            </w:r>
          </w:p>
        </w:tc>
      </w:tr>
      <w:tr w:rsidR="00FC0D62">
        <w:trPr>
          <w:trHeight w:val="675"/>
        </w:trPr>
        <w:tc>
          <w:tcPr>
            <w:tcW w:w="1989" w:type="dxa"/>
            <w:vMerge w:val="restart"/>
          </w:tcPr>
          <w:p w:rsidR="00FC0D62" w:rsidRDefault="00FC0D62" w:rsidP="002A779E">
            <w:r>
              <w:lastRenderedPageBreak/>
              <w:t>Отдельное мероприятие</w:t>
            </w:r>
          </w:p>
        </w:tc>
        <w:tc>
          <w:tcPr>
            <w:tcW w:w="2691" w:type="dxa"/>
            <w:vMerge w:val="restart"/>
          </w:tcPr>
          <w:p w:rsidR="00FC0D62" w:rsidRDefault="00FC0D62" w:rsidP="002A779E">
            <w:pPr>
              <w:jc w:val="both"/>
            </w:pPr>
            <w:r>
              <w:t>Социальная поддержка граждан</w:t>
            </w: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Федеральный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  <w:tr w:rsidR="00FC0D62">
        <w:trPr>
          <w:trHeight w:val="555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Областной бюджет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</w:pPr>
            <w:r>
              <w:t>314,0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</w:pPr>
            <w:r>
              <w:t>333,0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</w:pPr>
            <w:r>
              <w:t>353,0</w:t>
            </w:r>
          </w:p>
        </w:tc>
      </w:tr>
      <w:tr w:rsidR="00FC0D62">
        <w:trPr>
          <w:trHeight w:val="390"/>
        </w:trPr>
        <w:tc>
          <w:tcPr>
            <w:tcW w:w="1989" w:type="dxa"/>
            <w:vMerge/>
          </w:tcPr>
          <w:p w:rsidR="00FC0D62" w:rsidRDefault="00FC0D62" w:rsidP="002A779E"/>
        </w:tc>
        <w:tc>
          <w:tcPr>
            <w:tcW w:w="2691" w:type="dxa"/>
            <w:vMerge/>
          </w:tcPr>
          <w:p w:rsidR="00FC0D62" w:rsidRDefault="00FC0D62" w:rsidP="002A779E">
            <w:pPr>
              <w:jc w:val="both"/>
            </w:pPr>
          </w:p>
        </w:tc>
        <w:tc>
          <w:tcPr>
            <w:tcW w:w="2040" w:type="dxa"/>
          </w:tcPr>
          <w:p w:rsidR="00FC0D62" w:rsidRDefault="00FC0D62" w:rsidP="002A779E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1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30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FC0D62" w:rsidRDefault="00FC0D62" w:rsidP="002A779E">
            <w:pPr>
              <w:snapToGrid w:val="0"/>
              <w:jc w:val="center"/>
            </w:pPr>
            <w:r>
              <w:t>-</w:t>
            </w:r>
          </w:p>
        </w:tc>
      </w:tr>
    </w:tbl>
    <w:p w:rsidR="00FC0D62" w:rsidRDefault="00FC0D62" w:rsidP="00FC0D62">
      <w:pPr>
        <w:jc w:val="both"/>
      </w:pPr>
    </w:p>
    <w:p w:rsidR="00FC0D62" w:rsidRDefault="00FC0D62" w:rsidP="00FC0D62">
      <w:pPr>
        <w:jc w:val="both"/>
      </w:pPr>
    </w:p>
    <w:p w:rsidR="00FC0D62" w:rsidRDefault="00FC0D62" w:rsidP="00FC0D62">
      <w:pPr>
        <w:jc w:val="both"/>
      </w:pPr>
      <w:r>
        <w:t xml:space="preserve">                                              </w:t>
      </w:r>
    </w:p>
    <w:p w:rsidR="00FC0D62" w:rsidRDefault="00FC0D62" w:rsidP="00FC0D62">
      <w:pPr>
        <w:jc w:val="both"/>
      </w:pPr>
    </w:p>
    <w:p w:rsidR="00FC0D62" w:rsidRDefault="00FC0D62" w:rsidP="00FC0D62">
      <w:pPr>
        <w:jc w:val="both"/>
      </w:pPr>
      <w:r>
        <w:t xml:space="preserve">                                                          ______________________</w:t>
      </w:r>
    </w:p>
    <w:p w:rsidR="00C15904" w:rsidRDefault="00C15904"/>
    <w:sectPr w:rsidR="00C15904" w:rsidSect="002A779E">
      <w:headerReference w:type="even" r:id="rId7"/>
      <w:headerReference w:type="default" r:id="rId8"/>
      <w:pgSz w:w="11906" w:h="16838"/>
      <w:pgMar w:top="1418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C6" w:rsidRDefault="00A366C6">
      <w:r>
        <w:separator/>
      </w:r>
    </w:p>
  </w:endnote>
  <w:endnote w:type="continuationSeparator" w:id="0">
    <w:p w:rsidR="00A366C6" w:rsidRDefault="00A3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C6" w:rsidRDefault="00A366C6">
      <w:r>
        <w:separator/>
      </w:r>
    </w:p>
  </w:footnote>
  <w:footnote w:type="continuationSeparator" w:id="0">
    <w:p w:rsidR="00A366C6" w:rsidRDefault="00A36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87" w:rsidRDefault="00E04787" w:rsidP="002A77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787" w:rsidRDefault="00E04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787" w:rsidRDefault="00E04787" w:rsidP="002A77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3A7A">
      <w:rPr>
        <w:rStyle w:val="a5"/>
        <w:noProof/>
      </w:rPr>
      <w:t>1</w:t>
    </w:r>
    <w:r>
      <w:rPr>
        <w:rStyle w:val="a5"/>
      </w:rPr>
      <w:fldChar w:fldCharType="end"/>
    </w:r>
  </w:p>
  <w:p w:rsidR="00E04787" w:rsidRDefault="00E04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62"/>
    <w:rsid w:val="00197DA6"/>
    <w:rsid w:val="001B6BAF"/>
    <w:rsid w:val="0029292C"/>
    <w:rsid w:val="002A3ADF"/>
    <w:rsid w:val="002A779E"/>
    <w:rsid w:val="003D3A7A"/>
    <w:rsid w:val="006B3C33"/>
    <w:rsid w:val="006C5990"/>
    <w:rsid w:val="00711C08"/>
    <w:rsid w:val="007474E0"/>
    <w:rsid w:val="007B77C6"/>
    <w:rsid w:val="007E6124"/>
    <w:rsid w:val="007F1C33"/>
    <w:rsid w:val="00984688"/>
    <w:rsid w:val="00A366C6"/>
    <w:rsid w:val="00A722D4"/>
    <w:rsid w:val="00C15904"/>
    <w:rsid w:val="00CD0C18"/>
    <w:rsid w:val="00D200A3"/>
    <w:rsid w:val="00DA3963"/>
    <w:rsid w:val="00DD0A3F"/>
    <w:rsid w:val="00E04787"/>
    <w:rsid w:val="00E22709"/>
    <w:rsid w:val="00E22D7A"/>
    <w:rsid w:val="00FC0D62"/>
    <w:rsid w:val="00FD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D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nsplusnormal">
    <w:name w:val="consplusnormal"/>
    <w:basedOn w:val="a0"/>
    <w:rsid w:val="00FC0D62"/>
  </w:style>
  <w:style w:type="paragraph" w:customStyle="1" w:styleId="heading">
    <w:name w:val="heading"/>
    <w:basedOn w:val="a"/>
    <w:rsid w:val="00FC0D62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3">
    <w:name w:val="Table Grid"/>
    <w:basedOn w:val="a1"/>
    <w:rsid w:val="00FC0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C0D6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header"/>
    <w:basedOn w:val="a"/>
    <w:rsid w:val="00FC0D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0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Администрация Тужинского р-на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subject/>
  <dc:creator>Отдел культуры</dc:creator>
  <cp:keywords/>
  <dc:description/>
  <cp:lastModifiedBy>Админ</cp:lastModifiedBy>
  <cp:revision>2</cp:revision>
  <cp:lastPrinted>2014-06-26T11:10:00Z</cp:lastPrinted>
  <dcterms:created xsi:type="dcterms:W3CDTF">2016-03-09T08:53:00Z</dcterms:created>
  <dcterms:modified xsi:type="dcterms:W3CDTF">2016-03-09T08:53:00Z</dcterms:modified>
</cp:coreProperties>
</file>