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14" w:rsidRPr="007D508B" w:rsidRDefault="008C3B14" w:rsidP="008C3B14">
      <w:pPr>
        <w:jc w:val="center"/>
        <w:rPr>
          <w:b/>
          <w:sz w:val="36"/>
          <w:szCs w:val="32"/>
        </w:rPr>
      </w:pPr>
    </w:p>
    <w:p w:rsidR="008C3B14" w:rsidRPr="007D508B" w:rsidRDefault="008C3B14" w:rsidP="008C3B14">
      <w:pPr>
        <w:jc w:val="center"/>
        <w:rPr>
          <w:b/>
          <w:sz w:val="28"/>
        </w:rPr>
      </w:pPr>
      <w:r w:rsidRPr="007D508B">
        <w:rPr>
          <w:b/>
          <w:sz w:val="28"/>
        </w:rPr>
        <w:t>АДМИНИСТРАЦИЯ ТУЖИНСКОГО МУНИЦИПАЛЬНОГО РАЙОНА</w:t>
      </w:r>
    </w:p>
    <w:p w:rsidR="008C3B14" w:rsidRPr="00A902E7" w:rsidRDefault="008C3B14" w:rsidP="008C3B14">
      <w:pPr>
        <w:jc w:val="center"/>
        <w:rPr>
          <w:b/>
        </w:rPr>
      </w:pPr>
      <w:r w:rsidRPr="007D508B">
        <w:rPr>
          <w:b/>
          <w:sz w:val="28"/>
        </w:rPr>
        <w:t>КИРОВСКОЙ ОБЛАСТИ</w:t>
      </w:r>
    </w:p>
    <w:p w:rsidR="008C3B14" w:rsidRPr="007D508B" w:rsidRDefault="008C3B14" w:rsidP="008C3B14">
      <w:pPr>
        <w:jc w:val="center"/>
        <w:rPr>
          <w:b/>
          <w:sz w:val="36"/>
          <w:szCs w:val="48"/>
        </w:rPr>
      </w:pPr>
    </w:p>
    <w:p w:rsidR="008C3B14" w:rsidRPr="007D508B" w:rsidRDefault="008C3B14" w:rsidP="008C3B14">
      <w:pPr>
        <w:jc w:val="center"/>
        <w:rPr>
          <w:b/>
          <w:sz w:val="28"/>
        </w:rPr>
      </w:pPr>
      <w:r w:rsidRPr="007D508B">
        <w:rPr>
          <w:b/>
          <w:sz w:val="28"/>
        </w:rPr>
        <w:t>ПОСТАНОВЛЕНИЕ</w:t>
      </w:r>
    </w:p>
    <w:p w:rsidR="008C3B14" w:rsidRPr="00AE3874" w:rsidRDefault="008C3B14" w:rsidP="008C3B14">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8C3B14" w:rsidRPr="00465D0E" w:rsidTr="003D7F06">
        <w:tc>
          <w:tcPr>
            <w:tcW w:w="2376" w:type="dxa"/>
            <w:tcBorders>
              <w:top w:val="nil"/>
              <w:left w:val="nil"/>
              <w:bottom w:val="single" w:sz="4" w:space="0" w:color="auto"/>
              <w:right w:val="nil"/>
            </w:tcBorders>
          </w:tcPr>
          <w:p w:rsidR="008C3B14" w:rsidRPr="00776557" w:rsidRDefault="00714EFE" w:rsidP="003D7F06">
            <w:pPr>
              <w:tabs>
                <w:tab w:val="left" w:pos="2115"/>
              </w:tabs>
              <w:spacing w:line="280" w:lineRule="exact"/>
              <w:jc w:val="center"/>
              <w:rPr>
                <w:sz w:val="28"/>
              </w:rPr>
            </w:pPr>
            <w:r>
              <w:rPr>
                <w:sz w:val="28"/>
              </w:rPr>
              <w:t>22.02.2017</w:t>
            </w:r>
          </w:p>
        </w:tc>
        <w:tc>
          <w:tcPr>
            <w:tcW w:w="5387" w:type="dxa"/>
            <w:tcBorders>
              <w:top w:val="nil"/>
              <w:left w:val="nil"/>
              <w:bottom w:val="nil"/>
              <w:right w:val="nil"/>
            </w:tcBorders>
          </w:tcPr>
          <w:p w:rsidR="008C3B14" w:rsidRPr="00776557" w:rsidRDefault="008C3B14" w:rsidP="003D7F06">
            <w:pPr>
              <w:tabs>
                <w:tab w:val="left" w:pos="2602"/>
              </w:tabs>
              <w:spacing w:line="280" w:lineRule="exact"/>
              <w:jc w:val="right"/>
              <w:rPr>
                <w:sz w:val="28"/>
              </w:rPr>
            </w:pPr>
            <w:r w:rsidRPr="00776557">
              <w:rPr>
                <w:sz w:val="28"/>
              </w:rPr>
              <w:t>№</w:t>
            </w:r>
          </w:p>
        </w:tc>
        <w:tc>
          <w:tcPr>
            <w:tcW w:w="1948" w:type="dxa"/>
            <w:tcBorders>
              <w:top w:val="nil"/>
              <w:left w:val="nil"/>
              <w:bottom w:val="single" w:sz="4" w:space="0" w:color="auto"/>
              <w:right w:val="nil"/>
            </w:tcBorders>
          </w:tcPr>
          <w:p w:rsidR="008C3B14" w:rsidRPr="00776557" w:rsidRDefault="00714EFE" w:rsidP="003D7F06">
            <w:pPr>
              <w:tabs>
                <w:tab w:val="left" w:pos="2602"/>
              </w:tabs>
              <w:spacing w:line="280" w:lineRule="exact"/>
              <w:jc w:val="center"/>
              <w:rPr>
                <w:sz w:val="28"/>
              </w:rPr>
            </w:pPr>
            <w:r>
              <w:rPr>
                <w:sz w:val="28"/>
              </w:rPr>
              <w:t>48</w:t>
            </w:r>
          </w:p>
        </w:tc>
      </w:tr>
      <w:tr w:rsidR="008C3B14" w:rsidRPr="00465D0E" w:rsidTr="003D7F06">
        <w:tc>
          <w:tcPr>
            <w:tcW w:w="9711" w:type="dxa"/>
            <w:gridSpan w:val="3"/>
            <w:tcBorders>
              <w:top w:val="nil"/>
              <w:left w:val="nil"/>
              <w:bottom w:val="nil"/>
              <w:right w:val="nil"/>
            </w:tcBorders>
          </w:tcPr>
          <w:p w:rsidR="008C3B14" w:rsidRPr="00776557" w:rsidRDefault="008C3B14" w:rsidP="003D7F06">
            <w:pPr>
              <w:spacing w:line="280" w:lineRule="exact"/>
              <w:jc w:val="center"/>
              <w:rPr>
                <w:sz w:val="28"/>
              </w:rPr>
            </w:pPr>
            <w:r w:rsidRPr="00776557">
              <w:rPr>
                <w:sz w:val="28"/>
              </w:rPr>
              <w:t>пгт Тужа</w:t>
            </w:r>
          </w:p>
        </w:tc>
      </w:tr>
    </w:tbl>
    <w:p w:rsidR="008C3B14" w:rsidRPr="0008485D" w:rsidRDefault="008C3B14" w:rsidP="008C3B14">
      <w:pPr>
        <w:spacing w:line="480" w:lineRule="exact"/>
        <w:jc w:val="both"/>
        <w:rPr>
          <w:sz w:val="48"/>
          <w:szCs w:val="48"/>
        </w:rPr>
      </w:pPr>
    </w:p>
    <w:p w:rsidR="00E25446" w:rsidRDefault="00E25446" w:rsidP="00E25446">
      <w:pPr>
        <w:jc w:val="center"/>
        <w:rPr>
          <w:b/>
          <w:sz w:val="28"/>
          <w:szCs w:val="28"/>
        </w:rPr>
      </w:pPr>
      <w:r>
        <w:rPr>
          <w:b/>
          <w:sz w:val="28"/>
          <w:szCs w:val="28"/>
        </w:rPr>
        <w:t>Об утверждении административного регламента предоставления муниципальной услуги «</w:t>
      </w:r>
      <w:r w:rsidR="00A934BD" w:rsidRPr="00A934BD">
        <w:rPr>
          <w:b/>
          <w:sz w:val="28"/>
          <w:szCs w:val="28"/>
        </w:rPr>
        <w:t>Предоставление земельных участков, на которых расположены здания, сооружения на территории муниципального образования Тужинский муниципальный район</w:t>
      </w:r>
      <w:r>
        <w:rPr>
          <w:b/>
          <w:sz w:val="28"/>
          <w:szCs w:val="28"/>
        </w:rPr>
        <w:t>»</w:t>
      </w:r>
    </w:p>
    <w:p w:rsidR="00E25446" w:rsidRPr="008C3B14" w:rsidRDefault="00E25446" w:rsidP="008C3B14">
      <w:pPr>
        <w:spacing w:line="480" w:lineRule="exact"/>
        <w:jc w:val="center"/>
        <w:rPr>
          <w:b/>
          <w:sz w:val="48"/>
          <w:szCs w:val="48"/>
        </w:rPr>
      </w:pPr>
    </w:p>
    <w:p w:rsidR="00E25446" w:rsidRPr="00DA132E" w:rsidRDefault="00E25446" w:rsidP="000F159C">
      <w:pPr>
        <w:autoSpaceDE w:val="0"/>
        <w:snapToGrid w:val="0"/>
        <w:spacing w:line="360" w:lineRule="exact"/>
        <w:ind w:firstLine="709"/>
        <w:jc w:val="both"/>
        <w:rPr>
          <w:sz w:val="28"/>
          <w:szCs w:val="28"/>
        </w:rPr>
      </w:pPr>
      <w:r w:rsidRPr="00DA132E">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w:t>
      </w:r>
      <w:r w:rsidR="00256151">
        <w:rPr>
          <w:sz w:val="28"/>
          <w:szCs w:val="28"/>
        </w:rPr>
        <w:t>05</w:t>
      </w:r>
      <w:r w:rsidRPr="00DA132E">
        <w:rPr>
          <w:sz w:val="28"/>
          <w:szCs w:val="28"/>
        </w:rPr>
        <w:t>.</w:t>
      </w:r>
      <w:r w:rsidR="00256151">
        <w:rPr>
          <w:sz w:val="28"/>
          <w:szCs w:val="28"/>
        </w:rPr>
        <w:t>1</w:t>
      </w:r>
      <w:r w:rsidRPr="00DA132E">
        <w:rPr>
          <w:sz w:val="28"/>
          <w:szCs w:val="28"/>
        </w:rPr>
        <w:t>2.201</w:t>
      </w:r>
      <w:r w:rsidR="00256151">
        <w:rPr>
          <w:sz w:val="28"/>
          <w:szCs w:val="28"/>
        </w:rPr>
        <w:t>6</w:t>
      </w:r>
      <w:r w:rsidRPr="00DA132E">
        <w:rPr>
          <w:sz w:val="28"/>
          <w:szCs w:val="28"/>
        </w:rPr>
        <w:t xml:space="preserve"> № </w:t>
      </w:r>
      <w:r w:rsidR="00256151">
        <w:rPr>
          <w:sz w:val="28"/>
          <w:szCs w:val="28"/>
        </w:rPr>
        <w:t xml:space="preserve">376 </w:t>
      </w:r>
      <w:r w:rsidRPr="00DA132E">
        <w:rPr>
          <w:sz w:val="28"/>
          <w:szCs w:val="28"/>
        </w:rPr>
        <w:t>«</w:t>
      </w:r>
      <w:r w:rsidR="00256151" w:rsidRPr="00256151">
        <w:rPr>
          <w:sz w:val="28"/>
          <w:szCs w:val="28"/>
        </w:rPr>
        <w:t>О внесении изменений в постановление администрации Тужинского муниципального района от 27.06.2012 № 367</w:t>
      </w:r>
      <w:r>
        <w:rPr>
          <w:sz w:val="28"/>
          <w:szCs w:val="28"/>
        </w:rPr>
        <w:t>»</w:t>
      </w:r>
      <w:r w:rsidRPr="00DA132E">
        <w:rPr>
          <w:sz w:val="28"/>
          <w:szCs w:val="28"/>
        </w:rPr>
        <w:t xml:space="preserve"> администрация Тужинского муниципального района ПОСТАНОВЛЯЕТ:</w:t>
      </w:r>
    </w:p>
    <w:p w:rsidR="00E25446" w:rsidRPr="00DA132E" w:rsidRDefault="00E25446" w:rsidP="000F159C">
      <w:pPr>
        <w:spacing w:line="360" w:lineRule="exact"/>
        <w:ind w:firstLine="709"/>
        <w:jc w:val="both"/>
        <w:rPr>
          <w:sz w:val="28"/>
          <w:szCs w:val="28"/>
        </w:rPr>
      </w:pPr>
      <w:r w:rsidRPr="00DA132E">
        <w:rPr>
          <w:sz w:val="28"/>
          <w:szCs w:val="28"/>
        </w:rPr>
        <w:t>1. Утвердить административный регламент предоставления муниципальной услуги «</w:t>
      </w:r>
      <w:r w:rsidR="00256151" w:rsidRPr="00256151">
        <w:rPr>
          <w:sz w:val="28"/>
          <w:szCs w:val="28"/>
        </w:rPr>
        <w:t>Предоставление земельных участков</w:t>
      </w:r>
      <w:r w:rsidR="00256151">
        <w:rPr>
          <w:sz w:val="28"/>
          <w:szCs w:val="28"/>
        </w:rPr>
        <w:t xml:space="preserve">, на </w:t>
      </w:r>
      <w:r w:rsidR="00256151" w:rsidRPr="00256151">
        <w:rPr>
          <w:sz w:val="28"/>
          <w:szCs w:val="28"/>
        </w:rPr>
        <w:t>которых расположены здания, сооружения на территории муниципального образования Тужинский муниципальный район</w:t>
      </w:r>
      <w:r w:rsidRPr="00DA132E">
        <w:rPr>
          <w:sz w:val="28"/>
          <w:szCs w:val="28"/>
        </w:rPr>
        <w:t>» (дале</w:t>
      </w:r>
      <w:r w:rsidR="00256151">
        <w:rPr>
          <w:sz w:val="28"/>
          <w:szCs w:val="28"/>
        </w:rPr>
        <w:t>е — административный регламент)</w:t>
      </w:r>
      <w:r w:rsidRPr="00DA132E">
        <w:rPr>
          <w:sz w:val="28"/>
          <w:szCs w:val="28"/>
        </w:rPr>
        <w:t xml:space="preserve"> </w:t>
      </w:r>
      <w:r w:rsidR="00256151">
        <w:rPr>
          <w:sz w:val="28"/>
          <w:szCs w:val="28"/>
        </w:rPr>
        <w:t>согласно приложению.</w:t>
      </w:r>
    </w:p>
    <w:p w:rsidR="00E25446" w:rsidRDefault="00E25446" w:rsidP="000F159C">
      <w:pPr>
        <w:spacing w:line="360" w:lineRule="exact"/>
        <w:ind w:firstLine="708"/>
        <w:jc w:val="both"/>
        <w:rPr>
          <w:sz w:val="28"/>
        </w:rPr>
      </w:pPr>
      <w:r>
        <w:rPr>
          <w:sz w:val="28"/>
          <w:szCs w:val="28"/>
        </w:rPr>
        <w:t xml:space="preserve">2. </w:t>
      </w:r>
      <w:r w:rsidRPr="0021152E">
        <w:rPr>
          <w:sz w:val="28"/>
        </w:rPr>
        <w:t>Признать утратившими силу постановлени</w:t>
      </w:r>
      <w:r>
        <w:rPr>
          <w:sz w:val="28"/>
        </w:rPr>
        <w:t>я</w:t>
      </w:r>
      <w:r w:rsidRPr="0021152E">
        <w:rPr>
          <w:sz w:val="28"/>
        </w:rPr>
        <w:t xml:space="preserve"> администрации Тужинского муниципал</w:t>
      </w:r>
      <w:r>
        <w:rPr>
          <w:sz w:val="28"/>
        </w:rPr>
        <w:t>ьного района Кировской области:</w:t>
      </w:r>
    </w:p>
    <w:p w:rsidR="00E25446" w:rsidRDefault="00E25446" w:rsidP="000F159C">
      <w:pPr>
        <w:spacing w:line="360" w:lineRule="exact"/>
        <w:ind w:firstLine="708"/>
        <w:jc w:val="both"/>
        <w:rPr>
          <w:sz w:val="28"/>
        </w:rPr>
      </w:pPr>
      <w:r w:rsidRPr="0021152E">
        <w:rPr>
          <w:sz w:val="28"/>
        </w:rPr>
        <w:t xml:space="preserve">от </w:t>
      </w:r>
      <w:r w:rsidR="00256151">
        <w:rPr>
          <w:sz w:val="28"/>
        </w:rPr>
        <w:t>28</w:t>
      </w:r>
      <w:r w:rsidRPr="0021152E">
        <w:rPr>
          <w:sz w:val="28"/>
        </w:rPr>
        <w:t>.</w:t>
      </w:r>
      <w:r>
        <w:rPr>
          <w:sz w:val="28"/>
        </w:rPr>
        <w:t>0</w:t>
      </w:r>
      <w:r w:rsidR="00256151">
        <w:rPr>
          <w:sz w:val="28"/>
        </w:rPr>
        <w:t>1</w:t>
      </w:r>
      <w:r w:rsidRPr="0021152E">
        <w:rPr>
          <w:sz w:val="28"/>
        </w:rPr>
        <w:t>.201</w:t>
      </w:r>
      <w:r w:rsidR="00256151">
        <w:rPr>
          <w:sz w:val="28"/>
        </w:rPr>
        <w:t>5</w:t>
      </w:r>
      <w:r w:rsidRPr="0021152E">
        <w:rPr>
          <w:sz w:val="28"/>
        </w:rPr>
        <w:t xml:space="preserve"> № </w:t>
      </w:r>
      <w:r w:rsidR="00256151">
        <w:rPr>
          <w:sz w:val="28"/>
        </w:rPr>
        <w:t>51</w:t>
      </w:r>
      <w:r>
        <w:rPr>
          <w:sz w:val="28"/>
        </w:rPr>
        <w:t xml:space="preserve"> </w:t>
      </w:r>
      <w:r w:rsidRPr="0021152E">
        <w:rPr>
          <w:sz w:val="28"/>
        </w:rPr>
        <w:t>«</w:t>
      </w:r>
      <w:r w:rsidR="00256151" w:rsidRPr="00256151">
        <w:rPr>
          <w:sz w:val="28"/>
          <w:szCs w:val="28"/>
        </w:rPr>
        <w:t>Об утверждении административного регламента предоставления муниципальной услуги «</w:t>
      </w:r>
      <w:r w:rsidR="00256151" w:rsidRPr="00256151">
        <w:rPr>
          <w:bCs/>
          <w:sz w:val="28"/>
          <w:szCs w:val="28"/>
        </w:rPr>
        <w:t>Предоставление земельных участков, находящихся в муниципальной собственности, на которых расположены здания, строения, сооружения в Тужинском муниципальном районе</w:t>
      </w:r>
      <w:r w:rsidRPr="00FB4217">
        <w:rPr>
          <w:sz w:val="28"/>
        </w:rPr>
        <w:t>»</w:t>
      </w:r>
      <w:r>
        <w:rPr>
          <w:sz w:val="28"/>
        </w:rPr>
        <w:t>;</w:t>
      </w:r>
    </w:p>
    <w:p w:rsidR="00256151" w:rsidRDefault="00E25446" w:rsidP="000F159C">
      <w:pPr>
        <w:spacing w:line="360" w:lineRule="exact"/>
        <w:ind w:firstLine="708"/>
        <w:jc w:val="both"/>
        <w:rPr>
          <w:sz w:val="28"/>
        </w:rPr>
      </w:pPr>
      <w:r>
        <w:rPr>
          <w:sz w:val="28"/>
        </w:rPr>
        <w:t xml:space="preserve">от </w:t>
      </w:r>
      <w:r w:rsidR="00256151">
        <w:rPr>
          <w:sz w:val="28"/>
        </w:rPr>
        <w:t>28</w:t>
      </w:r>
      <w:r w:rsidRPr="0021152E">
        <w:rPr>
          <w:sz w:val="28"/>
        </w:rPr>
        <w:t>.</w:t>
      </w:r>
      <w:r w:rsidR="00256151">
        <w:rPr>
          <w:sz w:val="28"/>
        </w:rPr>
        <w:t>12</w:t>
      </w:r>
      <w:r w:rsidRPr="0021152E">
        <w:rPr>
          <w:sz w:val="28"/>
        </w:rPr>
        <w:t>.201</w:t>
      </w:r>
      <w:r w:rsidR="00256151">
        <w:rPr>
          <w:sz w:val="28"/>
        </w:rPr>
        <w:t>5</w:t>
      </w:r>
      <w:r w:rsidRPr="0021152E">
        <w:rPr>
          <w:sz w:val="28"/>
        </w:rPr>
        <w:t xml:space="preserve"> № </w:t>
      </w:r>
      <w:r w:rsidR="00256151">
        <w:rPr>
          <w:sz w:val="28"/>
        </w:rPr>
        <w:t>469</w:t>
      </w:r>
      <w:r>
        <w:rPr>
          <w:sz w:val="28"/>
        </w:rPr>
        <w:t xml:space="preserve"> </w:t>
      </w:r>
      <w:r w:rsidRPr="0021152E">
        <w:rPr>
          <w:sz w:val="28"/>
        </w:rPr>
        <w:t>«</w:t>
      </w:r>
      <w:r w:rsidR="00256151" w:rsidRPr="00256151">
        <w:rPr>
          <w:sz w:val="28"/>
          <w:szCs w:val="28"/>
        </w:rPr>
        <w:t>О внесении изменения в постановление администрации Тужинского муниципального района от 28.01.2015 № 51</w:t>
      </w:r>
      <w:r w:rsidRPr="0021152E">
        <w:rPr>
          <w:sz w:val="28"/>
        </w:rPr>
        <w:t>»</w:t>
      </w:r>
      <w:r w:rsidR="00256151">
        <w:rPr>
          <w:sz w:val="28"/>
        </w:rPr>
        <w:t>;</w:t>
      </w:r>
    </w:p>
    <w:p w:rsidR="00256151" w:rsidRDefault="00256151" w:rsidP="000F159C">
      <w:pPr>
        <w:spacing w:line="360" w:lineRule="exact"/>
        <w:ind w:firstLine="708"/>
        <w:jc w:val="both"/>
        <w:rPr>
          <w:sz w:val="28"/>
        </w:rPr>
      </w:pPr>
      <w:r>
        <w:rPr>
          <w:sz w:val="28"/>
        </w:rPr>
        <w:t>от 01</w:t>
      </w:r>
      <w:r w:rsidRPr="0021152E">
        <w:rPr>
          <w:sz w:val="28"/>
        </w:rPr>
        <w:t>.</w:t>
      </w:r>
      <w:r>
        <w:rPr>
          <w:sz w:val="28"/>
        </w:rPr>
        <w:t>06</w:t>
      </w:r>
      <w:r w:rsidRPr="0021152E">
        <w:rPr>
          <w:sz w:val="28"/>
        </w:rPr>
        <w:t>.201</w:t>
      </w:r>
      <w:r>
        <w:rPr>
          <w:sz w:val="28"/>
        </w:rPr>
        <w:t>6</w:t>
      </w:r>
      <w:r w:rsidRPr="0021152E">
        <w:rPr>
          <w:sz w:val="28"/>
        </w:rPr>
        <w:t xml:space="preserve"> № </w:t>
      </w:r>
      <w:r>
        <w:rPr>
          <w:sz w:val="28"/>
        </w:rPr>
        <w:t xml:space="preserve">173 </w:t>
      </w:r>
      <w:r w:rsidRPr="0021152E">
        <w:rPr>
          <w:sz w:val="28"/>
        </w:rPr>
        <w:t>«</w:t>
      </w:r>
      <w:r w:rsidRPr="00256151">
        <w:rPr>
          <w:sz w:val="28"/>
          <w:szCs w:val="28"/>
        </w:rPr>
        <w:t>О внесении изменения в постановление администрации Тужинского муниципального района от 28.01.2015 № 51</w:t>
      </w:r>
      <w:r w:rsidRPr="0021152E">
        <w:rPr>
          <w:sz w:val="28"/>
        </w:rPr>
        <w:t>»</w:t>
      </w:r>
      <w:r>
        <w:rPr>
          <w:sz w:val="28"/>
        </w:rPr>
        <w:t>;</w:t>
      </w:r>
    </w:p>
    <w:p w:rsidR="00E25446" w:rsidRDefault="00256151" w:rsidP="000F159C">
      <w:pPr>
        <w:spacing w:line="360" w:lineRule="exact"/>
        <w:ind w:firstLine="708"/>
        <w:jc w:val="both"/>
        <w:rPr>
          <w:sz w:val="28"/>
        </w:rPr>
      </w:pPr>
      <w:r>
        <w:rPr>
          <w:sz w:val="28"/>
        </w:rPr>
        <w:t>от 17</w:t>
      </w:r>
      <w:r w:rsidRPr="0021152E">
        <w:rPr>
          <w:sz w:val="28"/>
        </w:rPr>
        <w:t>.</w:t>
      </w:r>
      <w:r>
        <w:rPr>
          <w:sz w:val="28"/>
        </w:rPr>
        <w:t>10</w:t>
      </w:r>
      <w:r w:rsidRPr="0021152E">
        <w:rPr>
          <w:sz w:val="28"/>
        </w:rPr>
        <w:t>.201</w:t>
      </w:r>
      <w:r>
        <w:rPr>
          <w:sz w:val="28"/>
        </w:rPr>
        <w:t>6</w:t>
      </w:r>
      <w:r w:rsidRPr="0021152E">
        <w:rPr>
          <w:sz w:val="28"/>
        </w:rPr>
        <w:t xml:space="preserve"> № </w:t>
      </w:r>
      <w:r>
        <w:rPr>
          <w:sz w:val="28"/>
        </w:rPr>
        <w:t xml:space="preserve">314 </w:t>
      </w:r>
      <w:r w:rsidRPr="0021152E">
        <w:rPr>
          <w:sz w:val="28"/>
        </w:rPr>
        <w:t>«</w:t>
      </w:r>
      <w:r w:rsidRPr="00256151">
        <w:rPr>
          <w:sz w:val="28"/>
          <w:szCs w:val="28"/>
        </w:rPr>
        <w:t>О внесении изменения в постановление администрации Тужинского муниципального района от 28.01.2015 № 51</w:t>
      </w:r>
      <w:r w:rsidRPr="0021152E">
        <w:rPr>
          <w:sz w:val="28"/>
        </w:rPr>
        <w:t>»</w:t>
      </w:r>
      <w:r w:rsidR="00E25446" w:rsidRPr="0021152E">
        <w:rPr>
          <w:sz w:val="28"/>
        </w:rPr>
        <w:t>.</w:t>
      </w:r>
    </w:p>
    <w:p w:rsidR="00256151" w:rsidRDefault="00256151" w:rsidP="00256151">
      <w:pPr>
        <w:autoSpaceDE w:val="0"/>
        <w:snapToGrid w:val="0"/>
        <w:spacing w:line="400" w:lineRule="exact"/>
        <w:ind w:firstLine="709"/>
        <w:jc w:val="both"/>
        <w:rPr>
          <w:sz w:val="28"/>
          <w:szCs w:val="28"/>
        </w:rPr>
      </w:pPr>
      <w:r>
        <w:rPr>
          <w:sz w:val="28"/>
          <w:szCs w:val="28"/>
        </w:rPr>
        <w:t>3</w:t>
      </w:r>
      <w:r w:rsidRPr="00301704">
        <w:rPr>
          <w:sz w:val="28"/>
          <w:szCs w:val="28"/>
        </w:rPr>
        <w:t>.</w:t>
      </w:r>
      <w:r>
        <w:rPr>
          <w:sz w:val="28"/>
          <w:szCs w:val="28"/>
        </w:rPr>
        <w:t xml:space="preserve"> </w:t>
      </w:r>
      <w:r w:rsidRPr="00301704">
        <w:rPr>
          <w:sz w:val="28"/>
          <w:szCs w:val="28"/>
        </w:rPr>
        <w:t xml:space="preserve">Настоящее постановление вступает в силу с момента опубликования в </w:t>
      </w:r>
      <w:r w:rsidRPr="00301704">
        <w:rPr>
          <w:sz w:val="28"/>
          <w:szCs w:val="28"/>
        </w:rPr>
        <w:lastRenderedPageBreak/>
        <w:t xml:space="preserve">Бюллетене муниципальных нормативных правовых актов органов местного самоуправления </w:t>
      </w:r>
      <w:r w:rsidRPr="00DE2D4D">
        <w:rPr>
          <w:sz w:val="28"/>
          <w:szCs w:val="28"/>
        </w:rPr>
        <w:t xml:space="preserve">Тужинского </w:t>
      </w:r>
      <w:r>
        <w:rPr>
          <w:sz w:val="28"/>
          <w:szCs w:val="28"/>
        </w:rPr>
        <w:t xml:space="preserve">муниципального района </w:t>
      </w:r>
      <w:r w:rsidRPr="00DE2D4D">
        <w:rPr>
          <w:sz w:val="28"/>
          <w:szCs w:val="28"/>
        </w:rPr>
        <w:t>Кировской области</w:t>
      </w:r>
      <w:r w:rsidRPr="00301704">
        <w:rPr>
          <w:sz w:val="28"/>
          <w:szCs w:val="28"/>
        </w:rPr>
        <w:t>.</w:t>
      </w:r>
    </w:p>
    <w:p w:rsidR="00E25446" w:rsidRPr="00DA132E" w:rsidRDefault="00256151" w:rsidP="00256151">
      <w:pPr>
        <w:autoSpaceDE w:val="0"/>
        <w:snapToGrid w:val="0"/>
        <w:spacing w:line="360" w:lineRule="exact"/>
        <w:ind w:firstLine="709"/>
        <w:jc w:val="both"/>
        <w:rPr>
          <w:sz w:val="28"/>
          <w:szCs w:val="28"/>
        </w:rPr>
      </w:pPr>
      <w:r>
        <w:rPr>
          <w:sz w:val="28"/>
          <w:szCs w:val="28"/>
        </w:rPr>
        <w:t>4</w:t>
      </w:r>
      <w:r w:rsidRPr="00043524">
        <w:rPr>
          <w:sz w:val="28"/>
          <w:szCs w:val="28"/>
        </w:rPr>
        <w:t>.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Pr="00043524">
          <w:rPr>
            <w:rStyle w:val="a5"/>
            <w:sz w:val="28"/>
            <w:szCs w:val="28"/>
            <w:lang w:val="en-US"/>
          </w:rPr>
          <w:t>www</w:t>
        </w:r>
        <w:r w:rsidRPr="00043524">
          <w:rPr>
            <w:rStyle w:val="a5"/>
            <w:sz w:val="28"/>
            <w:szCs w:val="28"/>
          </w:rPr>
          <w:t>.</w:t>
        </w:r>
        <w:r w:rsidRPr="00043524">
          <w:rPr>
            <w:rStyle w:val="a5"/>
            <w:sz w:val="28"/>
            <w:szCs w:val="28"/>
            <w:lang w:val="en-US"/>
          </w:rPr>
          <w:t>gosuslugi</w:t>
        </w:r>
        <w:r w:rsidRPr="00043524">
          <w:rPr>
            <w:rStyle w:val="a5"/>
            <w:sz w:val="28"/>
            <w:szCs w:val="28"/>
          </w:rPr>
          <w:t>.</w:t>
        </w:r>
        <w:r w:rsidRPr="00043524">
          <w:rPr>
            <w:rStyle w:val="a5"/>
            <w:sz w:val="28"/>
            <w:szCs w:val="28"/>
            <w:lang w:val="en-US"/>
          </w:rPr>
          <w:t>ru</w:t>
        </w:r>
      </w:hyperlink>
      <w:r w:rsidRPr="00043524">
        <w:rPr>
          <w:sz w:val="28"/>
          <w:szCs w:val="28"/>
        </w:rPr>
        <w:t>).</w:t>
      </w:r>
    </w:p>
    <w:p w:rsidR="00E25446" w:rsidRPr="004A3593" w:rsidRDefault="00E25446" w:rsidP="008C3B14">
      <w:pPr>
        <w:spacing w:line="720" w:lineRule="exact"/>
        <w:jc w:val="both"/>
        <w:rPr>
          <w:sz w:val="72"/>
          <w:szCs w:val="72"/>
        </w:rPr>
      </w:pPr>
    </w:p>
    <w:tbl>
      <w:tblPr>
        <w:tblW w:w="0" w:type="auto"/>
        <w:tblLook w:val="04A0"/>
      </w:tblPr>
      <w:tblGrid>
        <w:gridCol w:w="4786"/>
        <w:gridCol w:w="4925"/>
      </w:tblGrid>
      <w:tr w:rsidR="00E25446" w:rsidTr="006D0945">
        <w:tc>
          <w:tcPr>
            <w:tcW w:w="4786" w:type="dxa"/>
          </w:tcPr>
          <w:p w:rsidR="00E25446" w:rsidRPr="00776557" w:rsidRDefault="00E25446" w:rsidP="001B18A2">
            <w:pPr>
              <w:spacing w:line="280" w:lineRule="exact"/>
              <w:rPr>
                <w:sz w:val="28"/>
              </w:rPr>
            </w:pPr>
            <w:r>
              <w:rPr>
                <w:sz w:val="28"/>
              </w:rPr>
              <w:t>Г</w:t>
            </w:r>
            <w:r w:rsidRPr="00776557">
              <w:rPr>
                <w:sz w:val="28"/>
              </w:rPr>
              <w:t>лав</w:t>
            </w:r>
            <w:r>
              <w:rPr>
                <w:sz w:val="28"/>
              </w:rPr>
              <w:t>а</w:t>
            </w:r>
            <w:r w:rsidRPr="00776557">
              <w:rPr>
                <w:sz w:val="28"/>
              </w:rPr>
              <w:t xml:space="preserve"> Тужинского района</w:t>
            </w:r>
          </w:p>
        </w:tc>
        <w:tc>
          <w:tcPr>
            <w:tcW w:w="4925" w:type="dxa"/>
          </w:tcPr>
          <w:p w:rsidR="00E25446" w:rsidRPr="00776557" w:rsidRDefault="00E25446" w:rsidP="00714EFE">
            <w:pPr>
              <w:spacing w:line="280" w:lineRule="exact"/>
              <w:rPr>
                <w:sz w:val="28"/>
              </w:rPr>
            </w:pPr>
            <w:r>
              <w:rPr>
                <w:sz w:val="28"/>
              </w:rPr>
              <w:t>Е.В. Видякина</w:t>
            </w:r>
          </w:p>
        </w:tc>
      </w:tr>
    </w:tbl>
    <w:p w:rsidR="00595BFA" w:rsidRDefault="00595BFA"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szCs w:val="28"/>
        </w:rPr>
      </w:pPr>
    </w:p>
    <w:p w:rsidR="0090225F" w:rsidRDefault="0090225F" w:rsidP="00E25446">
      <w:pPr>
        <w:jc w:val="both"/>
        <w:rPr>
          <w:sz w:val="28"/>
        </w:rPr>
      </w:pPr>
    </w:p>
    <w:p w:rsidR="00595BFA" w:rsidRDefault="00595BFA" w:rsidP="00E25446">
      <w:pPr>
        <w:jc w:val="both"/>
        <w:rPr>
          <w:sz w:val="28"/>
        </w:rPr>
      </w:pPr>
    </w:p>
    <w:p w:rsidR="00595BFA" w:rsidRDefault="00595BFA" w:rsidP="00E25446">
      <w:pPr>
        <w:jc w:val="both"/>
        <w:rPr>
          <w:sz w:val="28"/>
        </w:rPr>
      </w:pPr>
    </w:p>
    <w:p w:rsidR="00145BD0" w:rsidRDefault="00145BD0" w:rsidP="00E25446">
      <w:pPr>
        <w:jc w:val="both"/>
        <w:rPr>
          <w:sz w:val="28"/>
        </w:rPr>
      </w:pPr>
    </w:p>
    <w:p w:rsidR="00145BD0" w:rsidRDefault="00145BD0" w:rsidP="00E25446">
      <w:pPr>
        <w:jc w:val="both"/>
        <w:rPr>
          <w:sz w:val="28"/>
        </w:rPr>
      </w:pPr>
    </w:p>
    <w:p w:rsidR="00145BD0" w:rsidRDefault="00145BD0" w:rsidP="00E25446">
      <w:pPr>
        <w:jc w:val="both"/>
        <w:rPr>
          <w:sz w:val="28"/>
        </w:rPr>
      </w:pPr>
    </w:p>
    <w:p w:rsidR="00145BD0" w:rsidRDefault="00145BD0" w:rsidP="00E25446">
      <w:pPr>
        <w:jc w:val="both"/>
        <w:rPr>
          <w:sz w:val="28"/>
        </w:rPr>
      </w:pPr>
    </w:p>
    <w:p w:rsidR="00145BD0" w:rsidRDefault="00145BD0" w:rsidP="00E25446">
      <w:pPr>
        <w:jc w:val="both"/>
        <w:rPr>
          <w:sz w:val="28"/>
        </w:rPr>
      </w:pPr>
    </w:p>
    <w:p w:rsidR="001B18A2" w:rsidRDefault="001B18A2" w:rsidP="00E25446">
      <w:pPr>
        <w:jc w:val="both"/>
        <w:rPr>
          <w:sz w:val="28"/>
        </w:rPr>
      </w:pPr>
    </w:p>
    <w:p w:rsidR="00E25446" w:rsidRPr="006D4894" w:rsidRDefault="00E25446" w:rsidP="008C3B14">
      <w:pPr>
        <w:pStyle w:val="aa"/>
        <w:snapToGrid w:val="0"/>
        <w:ind w:left="5103"/>
        <w:rPr>
          <w:sz w:val="28"/>
          <w:szCs w:val="26"/>
        </w:rPr>
      </w:pPr>
      <w:r w:rsidRPr="006D4894">
        <w:rPr>
          <w:sz w:val="28"/>
          <w:szCs w:val="26"/>
        </w:rPr>
        <w:lastRenderedPageBreak/>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Pr="008C3B14" w:rsidRDefault="00E25446" w:rsidP="008C3B14">
      <w:pPr>
        <w:pStyle w:val="a1"/>
        <w:spacing w:after="0"/>
        <w:ind w:left="5103"/>
        <w:rPr>
          <w:color w:val="000000"/>
          <w:sz w:val="28"/>
          <w:szCs w:val="28"/>
        </w:rPr>
      </w:pPr>
      <w:r w:rsidRPr="008C3B14">
        <w:rPr>
          <w:rFonts w:eastAsia="Times New Roman"/>
          <w:sz w:val="28"/>
          <w:szCs w:val="28"/>
        </w:rPr>
        <w:t xml:space="preserve">от </w:t>
      </w:r>
      <w:r w:rsidR="00714EFE">
        <w:rPr>
          <w:rFonts w:eastAsia="Times New Roman"/>
          <w:sz w:val="28"/>
          <w:szCs w:val="28"/>
        </w:rPr>
        <w:t>22.02.2017</w:t>
      </w:r>
      <w:r w:rsidR="00FD4927">
        <w:rPr>
          <w:rFonts w:eastAsia="Times New Roman"/>
          <w:sz w:val="28"/>
          <w:szCs w:val="28"/>
        </w:rPr>
        <w:t xml:space="preserve"> </w:t>
      </w:r>
      <w:r w:rsidRPr="008C3B14">
        <w:rPr>
          <w:rFonts w:eastAsia="Times New Roman"/>
          <w:sz w:val="28"/>
          <w:szCs w:val="28"/>
        </w:rPr>
        <w:t xml:space="preserve">№ </w:t>
      </w:r>
      <w:r w:rsidR="00714EFE">
        <w:rPr>
          <w:rFonts w:eastAsia="Times New Roman"/>
          <w:sz w:val="28"/>
          <w:szCs w:val="28"/>
        </w:rPr>
        <w:t>48</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145BD0" w:rsidRPr="00145BD0">
        <w:rPr>
          <w:b/>
          <w:sz w:val="28"/>
          <w:szCs w:val="28"/>
        </w:rPr>
        <w:t>Предоставление земельных участков, на которых расположены здания, сооружения на территории муниципального образования Тужинский муниципальный район</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Pr="00E610E3">
        <w:rPr>
          <w:sz w:val="28"/>
          <w:szCs w:val="28"/>
        </w:rPr>
        <w:t>Предоставление земельных участков, на которых расположены здания, сооружения на территории муниципального образования Тужинский муниципальный район</w:t>
      </w:r>
      <w:r w:rsidRPr="008E727F">
        <w:rPr>
          <w:rFonts w:eastAsia="Calibri"/>
          <w:sz w:val="28"/>
          <w:szCs w:val="28"/>
          <w:lang w:eastAsia="en-US"/>
        </w:rPr>
        <w:t>» (далее – Административный регламент) о</w:t>
      </w:r>
      <w:r w:rsidRPr="008E727F">
        <w:rPr>
          <w:rFonts w:eastAsia="Calibri"/>
          <w:sz w:val="28"/>
          <w:szCs w:val="28"/>
          <w:lang w:eastAsia="en-US"/>
        </w:rPr>
        <w:t>п</w:t>
      </w:r>
      <w:r w:rsidRPr="008E727F">
        <w:rPr>
          <w:rFonts w:eastAsia="Calibri"/>
          <w:sz w:val="28"/>
          <w:szCs w:val="28"/>
          <w:lang w:eastAsia="en-US"/>
        </w:rPr>
        <w:t>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D60ABC">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9"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D60ABC">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D83B82" w:rsidRPr="000F159C" w:rsidRDefault="00E610E3" w:rsidP="00D60ABC">
      <w:pPr>
        <w:pStyle w:val="a1"/>
        <w:spacing w:after="0" w:line="360" w:lineRule="exact"/>
        <w:ind w:firstLine="709"/>
        <w:jc w:val="both"/>
        <w:rPr>
          <w:color w:val="000000"/>
          <w:sz w:val="28"/>
          <w:szCs w:val="28"/>
        </w:rPr>
      </w:pPr>
      <w:r w:rsidRPr="008E727F">
        <w:rPr>
          <w:rFonts w:eastAsia="Calibri"/>
          <w:sz w:val="28"/>
          <w:szCs w:val="28"/>
          <w:lang w:eastAsia="en-US"/>
        </w:rPr>
        <w:t>Заявителями при п</w:t>
      </w:r>
      <w:r w:rsidRPr="008E727F">
        <w:rPr>
          <w:bCs/>
          <w:sz w:val="28"/>
          <w:szCs w:val="28"/>
        </w:rPr>
        <w:t>редоставлении муниципальной услуги являются –</w:t>
      </w:r>
      <w:r w:rsidRPr="008E727F">
        <w:rPr>
          <w:rFonts w:eastAsia="Calibri"/>
          <w:sz w:val="28"/>
          <w:szCs w:val="28"/>
          <w:lang w:eastAsia="en-US"/>
        </w:rPr>
        <w:t xml:space="preserve"> физ</w:t>
      </w:r>
      <w:r w:rsidRPr="008E727F">
        <w:rPr>
          <w:rFonts w:eastAsia="Calibri"/>
          <w:sz w:val="28"/>
          <w:szCs w:val="28"/>
          <w:lang w:eastAsia="en-US"/>
        </w:rPr>
        <w:t>и</w:t>
      </w:r>
      <w:r w:rsidRPr="008E727F">
        <w:rPr>
          <w:rFonts w:eastAsia="Calibri"/>
          <w:sz w:val="28"/>
          <w:szCs w:val="28"/>
          <w:lang w:eastAsia="en-US"/>
        </w:rPr>
        <w:t xml:space="preserve">ческие и юридические лица </w:t>
      </w:r>
      <w:r w:rsidRPr="008E727F">
        <w:rPr>
          <w:rFonts w:eastAsia="Calibri"/>
          <w:bCs/>
          <w:sz w:val="28"/>
          <w:szCs w:val="28"/>
          <w:lang w:eastAsia="en-US"/>
        </w:rPr>
        <w:t>(за исключением государственных органов и их территориальных органов, органов государственных внебюджетных фо</w:t>
      </w:r>
      <w:r w:rsidRPr="008E727F">
        <w:rPr>
          <w:rFonts w:eastAsia="Calibri"/>
          <w:bCs/>
          <w:sz w:val="28"/>
          <w:szCs w:val="28"/>
          <w:lang w:eastAsia="en-US"/>
        </w:rPr>
        <w:t>н</w:t>
      </w:r>
      <w:r w:rsidRPr="008E727F">
        <w:rPr>
          <w:rFonts w:eastAsia="Calibri"/>
          <w:bCs/>
          <w:sz w:val="28"/>
          <w:szCs w:val="28"/>
          <w:lang w:eastAsia="en-US"/>
        </w:rPr>
        <w:t>дов и их территориальных органов, органов местного самоуправления)</w:t>
      </w:r>
      <w:r w:rsidRPr="008E727F">
        <w:rPr>
          <w:rFonts w:eastAsia="Calibri"/>
          <w:sz w:val="28"/>
          <w:szCs w:val="28"/>
          <w:lang w:eastAsia="en-US"/>
        </w:rPr>
        <w:t xml:space="preserve">, </w:t>
      </w:r>
      <w:r w:rsidRPr="008E727F">
        <w:rPr>
          <w:bCs/>
          <w:sz w:val="28"/>
          <w:szCs w:val="28"/>
        </w:rPr>
        <w:t xml:space="preserve">имеющие в собственности, безвозмездном пользовании, хозяйственном ведении или оперативном управлении </w:t>
      </w:r>
      <w:r w:rsidRPr="008E727F">
        <w:rPr>
          <w:sz w:val="28"/>
          <w:szCs w:val="28"/>
        </w:rPr>
        <w:t>расположенные на земельных участках</w:t>
      </w:r>
      <w:r w:rsidRPr="008E727F">
        <w:rPr>
          <w:bCs/>
          <w:iCs/>
          <w:sz w:val="28"/>
          <w:szCs w:val="28"/>
        </w:rPr>
        <w:t xml:space="preserve"> на </w:t>
      </w:r>
      <w:r w:rsidRPr="008E727F">
        <w:rPr>
          <w:bCs/>
          <w:iCs/>
          <w:sz w:val="28"/>
          <w:szCs w:val="28"/>
        </w:rPr>
        <w:lastRenderedPageBreak/>
        <w:t xml:space="preserve">территории муниципального образования </w:t>
      </w:r>
      <w:r w:rsidRPr="008E727F">
        <w:rPr>
          <w:sz w:val="28"/>
          <w:szCs w:val="28"/>
        </w:rPr>
        <w:t xml:space="preserve">здания, сооружения, </w:t>
      </w:r>
      <w:r w:rsidRPr="008E727F">
        <w:rPr>
          <w:rFonts w:eastAsia="Calibri"/>
          <w:sz w:val="28"/>
          <w:szCs w:val="28"/>
          <w:lang w:eastAsia="en-US"/>
        </w:rPr>
        <w:t>либо их уполномоченные представители, обратившиеся совместно с запросом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выраженным в письменной или электронной форме (далее – заявлением).</w:t>
      </w:r>
    </w:p>
    <w:p w:rsidR="00D83B82" w:rsidRPr="000F159C" w:rsidRDefault="00DA22E1" w:rsidP="00D60ABC">
      <w:pPr>
        <w:autoSpaceDE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10"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 xml:space="preserve">ной (электронной) форме специалист, ответственный за </w:t>
      </w:r>
      <w:r w:rsidRPr="008E727F">
        <w:rPr>
          <w:rFonts w:eastAsia="Calibri"/>
          <w:sz w:val="28"/>
          <w:szCs w:val="28"/>
        </w:rPr>
        <w:lastRenderedPageBreak/>
        <w:t>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DA0947" w:rsidRPr="00E610E3">
        <w:rPr>
          <w:sz w:val="28"/>
          <w:szCs w:val="28"/>
        </w:rPr>
        <w:t>Предоставление земельных участков, на которых расположены здания, сооружения на территории муниципального образования Тужинский муниципальный район</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FE56EF">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FE56EF">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FE56EF" w:rsidRPr="008E727F" w:rsidRDefault="00FE56EF" w:rsidP="00FE56EF">
      <w:pPr>
        <w:autoSpaceDE w:val="0"/>
        <w:autoSpaceDN w:val="0"/>
        <w:adjustRightInd w:val="0"/>
        <w:spacing w:line="360" w:lineRule="exact"/>
        <w:ind w:firstLine="709"/>
        <w:jc w:val="both"/>
        <w:outlineLvl w:val="2"/>
        <w:rPr>
          <w:bCs/>
          <w:sz w:val="28"/>
          <w:szCs w:val="28"/>
        </w:rPr>
      </w:pPr>
      <w:r w:rsidRPr="008E727F">
        <w:rPr>
          <w:bCs/>
          <w:sz w:val="28"/>
          <w:szCs w:val="28"/>
        </w:rPr>
        <w:t>Результатом предоставления муниципальной услуги являются:</w:t>
      </w:r>
    </w:p>
    <w:p w:rsidR="00FE56EF" w:rsidRPr="008E727F" w:rsidRDefault="00FE56EF" w:rsidP="00FE56EF">
      <w:pPr>
        <w:autoSpaceDE w:val="0"/>
        <w:autoSpaceDN w:val="0"/>
        <w:adjustRightInd w:val="0"/>
        <w:spacing w:line="360" w:lineRule="exact"/>
        <w:ind w:firstLine="709"/>
        <w:jc w:val="both"/>
        <w:outlineLvl w:val="2"/>
        <w:rPr>
          <w:bCs/>
          <w:sz w:val="28"/>
          <w:szCs w:val="28"/>
        </w:rPr>
      </w:pPr>
      <w:r w:rsidRPr="008E727F">
        <w:rPr>
          <w:bCs/>
          <w:sz w:val="28"/>
          <w:szCs w:val="28"/>
        </w:rPr>
        <w:t xml:space="preserve">предоставление земельного участка в собственность, </w:t>
      </w:r>
      <w:r>
        <w:rPr>
          <w:bCs/>
          <w:sz w:val="28"/>
          <w:szCs w:val="28"/>
        </w:rPr>
        <w:t xml:space="preserve">в </w:t>
      </w:r>
      <w:r w:rsidRPr="008E727F">
        <w:rPr>
          <w:bCs/>
          <w:sz w:val="28"/>
          <w:szCs w:val="28"/>
        </w:rPr>
        <w:t>аренду, в постоянное (бессрочное) пользование, в безвозмездное пользование;</w:t>
      </w:r>
    </w:p>
    <w:p w:rsidR="00FE56EF" w:rsidRDefault="00FE56EF" w:rsidP="00FE56EF">
      <w:pPr>
        <w:autoSpaceDE w:val="0"/>
        <w:autoSpaceDN w:val="0"/>
        <w:adjustRightInd w:val="0"/>
        <w:spacing w:line="360" w:lineRule="exact"/>
        <w:ind w:firstLine="709"/>
        <w:jc w:val="both"/>
        <w:outlineLvl w:val="2"/>
        <w:rPr>
          <w:bCs/>
          <w:sz w:val="28"/>
          <w:szCs w:val="28"/>
        </w:rPr>
      </w:pPr>
      <w:r w:rsidRPr="008E727F">
        <w:rPr>
          <w:bCs/>
          <w:sz w:val="28"/>
          <w:szCs w:val="28"/>
        </w:rPr>
        <w:t>отказ в предоставлении муниципальной услуги.</w:t>
      </w:r>
    </w:p>
    <w:p w:rsidR="00FE56EF" w:rsidRPr="00FE56EF" w:rsidRDefault="00FE56EF" w:rsidP="00FE56EF">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FE56EF" w:rsidRPr="00310243" w:rsidRDefault="00FE56EF" w:rsidP="00FE56EF">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 xml:space="preserve">Срок предоставления муниципальной услуги не может превышать </w:t>
      </w:r>
      <w:r w:rsidRPr="00CF55F3">
        <w:rPr>
          <w:rFonts w:ascii="Times New Roman" w:hAnsi="Times New Roman"/>
          <w:sz w:val="28"/>
          <w:szCs w:val="28"/>
          <w:lang w:val="ru-RU" w:eastAsia="ru-RU"/>
        </w:rPr>
        <w:t>30 дней со дня поступления заявления</w:t>
      </w:r>
      <w:r>
        <w:rPr>
          <w:rFonts w:ascii="Times New Roman" w:hAnsi="Times New Roman"/>
          <w:sz w:val="28"/>
          <w:szCs w:val="28"/>
          <w:lang w:val="ru-RU"/>
        </w:rPr>
        <w:t>.</w:t>
      </w:r>
    </w:p>
    <w:p w:rsidR="00D1728D" w:rsidRPr="00D1728D" w:rsidRDefault="00D1728D" w:rsidP="00D1728D">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t xml:space="preserve">2.5. Перечень нормативных правовых актов, регулирующих </w:t>
      </w:r>
      <w:r w:rsidRPr="00D1728D">
        <w:rPr>
          <w:rFonts w:eastAsia="Calibri"/>
          <w:sz w:val="28"/>
          <w:szCs w:val="28"/>
          <w:lang w:eastAsia="en-US"/>
        </w:rPr>
        <w:lastRenderedPageBreak/>
        <w:t>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D1728D"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1728D" w:rsidRDefault="00D1728D" w:rsidP="00D1728D">
      <w:pPr>
        <w:autoSpaceDE w:val="0"/>
        <w:autoSpaceDN w:val="0"/>
        <w:adjustRightInd w:val="0"/>
        <w:spacing w:line="360" w:lineRule="exact"/>
        <w:ind w:firstLine="709"/>
        <w:jc w:val="both"/>
        <w:rPr>
          <w:sz w:val="28"/>
          <w:szCs w:val="28"/>
          <w:lang w:eastAsia="en-US"/>
        </w:rPr>
      </w:pPr>
      <w:r w:rsidRPr="008D5CCE">
        <w:rPr>
          <w:sz w:val="28"/>
          <w:szCs w:val="28"/>
          <w:lang w:eastAsia="en-US"/>
        </w:rPr>
        <w:t>приказ</w:t>
      </w:r>
      <w:r>
        <w:rPr>
          <w:sz w:val="28"/>
          <w:szCs w:val="28"/>
          <w:lang w:eastAsia="en-US"/>
        </w:rPr>
        <w:t>ом</w:t>
      </w:r>
      <w:r w:rsidRPr="008D5CCE">
        <w:rPr>
          <w:sz w:val="28"/>
          <w:szCs w:val="28"/>
          <w:lang w:eastAsia="en-US"/>
        </w:rPr>
        <w:t xml:space="preserve"> Минэкономразвития Российской Федерации от 12.01.2015</w:t>
      </w:r>
      <w:r w:rsidR="00E529FE">
        <w:rPr>
          <w:sz w:val="28"/>
          <w:szCs w:val="28"/>
          <w:lang w:eastAsia="en-US"/>
        </w:rPr>
        <w:t xml:space="preserve"> </w:t>
      </w:r>
      <w:r w:rsidRPr="008D5CCE">
        <w:rPr>
          <w:sz w:val="28"/>
          <w:szCs w:val="28"/>
          <w:lang w:eastAsia="en-US"/>
        </w:rP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52C61" w:rsidRPr="00E52C61" w:rsidRDefault="00E52C61" w:rsidP="00E52C61">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постановление администрации Тужинского муниципального района Кировской области от 25.08.2015 № 300 «Об утверждении Положения </w:t>
      </w:r>
      <w:r w:rsidRPr="0062609D">
        <w:rPr>
          <w:bCs/>
          <w:sz w:val="28"/>
          <w:szCs w:val="28"/>
        </w:rPr>
        <w:t xml:space="preserve">определения цены продажи земельных участков, в </w:t>
      </w:r>
      <w:r w:rsidRPr="0062609D">
        <w:rPr>
          <w:sz w:val="28"/>
          <w:szCs w:val="28"/>
        </w:rPr>
        <w:t>собственности муниципального образования Тужинский муниципальный район Кировской области</w:t>
      </w:r>
      <w:r w:rsidRPr="00E52C61">
        <w:rPr>
          <w:sz w:val="28"/>
          <w:szCs w:val="28"/>
          <w:lang w:eastAsia="ru-RU"/>
        </w:rPr>
        <w:t>»;</w:t>
      </w:r>
    </w:p>
    <w:p w:rsidR="00E52C61" w:rsidRPr="00E52C61" w:rsidRDefault="00E52C61" w:rsidP="00E52C61">
      <w:pPr>
        <w:pStyle w:val="ConsPlusTitle"/>
        <w:spacing w:line="360" w:lineRule="exact"/>
        <w:ind w:firstLine="709"/>
        <w:jc w:val="both"/>
        <w:rPr>
          <w:rFonts w:ascii="Times New Roman" w:hAnsi="Times New Roman" w:cs="Times New Roman"/>
          <w:b w:val="0"/>
          <w:sz w:val="28"/>
          <w:szCs w:val="28"/>
        </w:rPr>
      </w:pPr>
      <w:r w:rsidRPr="00E52C61">
        <w:rPr>
          <w:rFonts w:ascii="Times New Roman" w:hAnsi="Times New Roman" w:cs="Times New Roman"/>
          <w:b w:val="0"/>
          <w:sz w:val="28"/>
          <w:szCs w:val="28"/>
        </w:rPr>
        <w:t xml:space="preserve">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w:t>
      </w:r>
      <w:r w:rsidRPr="00E52C61">
        <w:rPr>
          <w:rFonts w:ascii="Times New Roman" w:hAnsi="Times New Roman" w:cs="Times New Roman"/>
          <w:b w:val="0"/>
          <w:sz w:val="28"/>
          <w:szCs w:val="28"/>
        </w:rPr>
        <w:lastRenderedPageBreak/>
        <w:t>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Уставом муниципального образования Тужинский муниципальный 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2.6. Перечень документов, необходимых для предоставления 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заявление по прилагаемой форме;</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w:t>
      </w:r>
    </w:p>
    <w:p w:rsidR="00664125" w:rsidRPr="0062609D"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932D12">
        <w:rPr>
          <w:rFonts w:eastAsia="Calibri"/>
          <w:sz w:val="28"/>
          <w:szCs w:val="28"/>
        </w:rPr>
        <w:t xml:space="preserve">Едином государственном реестре </w:t>
      </w:r>
      <w:r>
        <w:rPr>
          <w:rFonts w:eastAsia="Calibri"/>
          <w:sz w:val="28"/>
          <w:szCs w:val="28"/>
        </w:rPr>
        <w:t>недвижимости</w:t>
      </w:r>
      <w:r w:rsidRPr="0062609D">
        <w:rPr>
          <w:sz w:val="28"/>
          <w:szCs w:val="28"/>
          <w:lang w:eastAsia="ru-RU"/>
        </w:rPr>
        <w:t>;</w:t>
      </w:r>
    </w:p>
    <w:p w:rsidR="00664125" w:rsidRPr="00317FCC" w:rsidRDefault="00664125" w:rsidP="00664125">
      <w:pPr>
        <w:autoSpaceDE w:val="0"/>
        <w:autoSpaceDN w:val="0"/>
        <w:adjustRightInd w:val="0"/>
        <w:spacing w:line="400" w:lineRule="exact"/>
        <w:ind w:firstLine="709"/>
        <w:jc w:val="both"/>
        <w:rPr>
          <w:sz w:val="28"/>
          <w:szCs w:val="28"/>
          <w:lang w:eastAsia="ru-RU"/>
        </w:rPr>
      </w:pPr>
      <w:r w:rsidRPr="0062609D">
        <w:rPr>
          <w:sz w:val="28"/>
          <w:szCs w:val="28"/>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932D12">
        <w:rPr>
          <w:rFonts w:eastAsia="Calibri"/>
          <w:sz w:val="28"/>
          <w:szCs w:val="28"/>
        </w:rPr>
        <w:t xml:space="preserve">Едином государственном реестре </w:t>
      </w:r>
      <w:r>
        <w:rPr>
          <w:rFonts w:eastAsia="Calibri"/>
          <w:sz w:val="28"/>
          <w:szCs w:val="28"/>
        </w:rPr>
        <w:t>недвижимости</w:t>
      </w:r>
      <w:r w:rsidRPr="00664125">
        <w:rPr>
          <w:rFonts w:eastAsia="Calibri"/>
          <w:sz w:val="28"/>
          <w:szCs w:val="28"/>
        </w:rPr>
        <w:t xml:space="preserve"> </w:t>
      </w:r>
      <w:r w:rsidRPr="00317FCC">
        <w:rPr>
          <w:sz w:val="28"/>
          <w:szCs w:val="28"/>
          <w:lang w:eastAsia="ru-RU"/>
        </w:rPr>
        <w:t>(при наличии соответствующих прав на земельный участок);</w:t>
      </w:r>
    </w:p>
    <w:p w:rsidR="00664125" w:rsidRDefault="00664125" w:rsidP="00664125">
      <w:pPr>
        <w:pStyle w:val="af4"/>
        <w:spacing w:before="0" w:beforeAutospacing="0" w:after="0" w:afterAutospacing="0" w:line="360" w:lineRule="exact"/>
        <w:ind w:firstLine="709"/>
        <w:jc w:val="both"/>
        <w:rPr>
          <w:rFonts w:ascii="Times New Roman" w:hAnsi="Times New Roman"/>
          <w:sz w:val="28"/>
          <w:szCs w:val="28"/>
          <w:lang w:val="ru-RU"/>
        </w:rPr>
      </w:pPr>
      <w:r w:rsidRPr="00664125">
        <w:rPr>
          <w:rFonts w:ascii="Times New Roman" w:hAnsi="Times New Roman"/>
          <w:sz w:val="28"/>
          <w:szCs w:val="28"/>
          <w:lang w:val="ru-RU"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664125">
        <w:rPr>
          <w:rFonts w:ascii="Times New Roman" w:hAnsi="Times New Roman"/>
          <w:sz w:val="24"/>
          <w:szCs w:val="24"/>
          <w:lang w:val="ru-RU" w:eastAsia="ru-RU"/>
        </w:rPr>
        <w:t xml:space="preserve"> </w:t>
      </w:r>
      <w:r w:rsidRPr="00664125">
        <w:rPr>
          <w:rFonts w:ascii="Times New Roman" w:hAnsi="Times New Roman"/>
          <w:sz w:val="28"/>
          <w:szCs w:val="24"/>
          <w:lang w:val="ru-RU" w:eastAsia="ru-RU"/>
        </w:rPr>
        <w:t>зданий, сооружений, принадлежащих на соответствующем праве заявителю</w:t>
      </w:r>
      <w:r w:rsidRPr="00664125">
        <w:rPr>
          <w:rFonts w:ascii="Times New Roman" w:hAnsi="Times New Roman"/>
          <w:sz w:val="28"/>
          <w:szCs w:val="28"/>
          <w:lang w:val="ru-RU"/>
        </w:rPr>
        <w:t>.</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w:t>
      </w:r>
      <w:r w:rsidRPr="0062609D">
        <w:rPr>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кадастровый паспорт испрашиваемого земельного участка либо кадастровая выписка об испрашиваемом земельном участке;</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кадастровый паспорт здания, сооружения, расположенного на испрашиваемом земельном участке;</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выписка из ЕГР</w:t>
      </w:r>
      <w:r w:rsidR="00D24CF8">
        <w:rPr>
          <w:sz w:val="28"/>
          <w:szCs w:val="28"/>
          <w:lang w:eastAsia="ru-RU"/>
        </w:rPr>
        <w:t>Н</w:t>
      </w:r>
      <w:r w:rsidRPr="0062609D">
        <w:rPr>
          <w:sz w:val="28"/>
          <w:szCs w:val="28"/>
          <w:lang w:eastAsia="ru-RU"/>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D24CF8">
        <w:rPr>
          <w:sz w:val="28"/>
          <w:szCs w:val="28"/>
          <w:lang w:eastAsia="ru-RU"/>
        </w:rPr>
        <w:t>Н</w:t>
      </w:r>
      <w:r w:rsidRPr="0062609D">
        <w:rPr>
          <w:sz w:val="28"/>
          <w:szCs w:val="28"/>
          <w:lang w:eastAsia="ru-RU"/>
        </w:rPr>
        <w:t xml:space="preserve"> запрашиваемых сведений;</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выписка из Единого государственного реестра юридических лиц (далее – ЕГРЮЛ) о юридическом лице, являющемся заявителем;</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011328">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перечень документов. Заявитель </w:t>
      </w:r>
      <w:r w:rsidRPr="00082A58">
        <w:rPr>
          <w:color w:val="000000"/>
          <w:sz w:val="28"/>
          <w:szCs w:val="28"/>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sidR="00664125">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sidR="00664125">
        <w:rPr>
          <w:rFonts w:eastAsia="Calibri"/>
          <w:sz w:val="28"/>
          <w:szCs w:val="28"/>
          <w:lang w:eastAsia="en-US"/>
        </w:rPr>
        <w:t>отказа в приеме</w:t>
      </w:r>
      <w:r w:rsidRPr="00654DC7">
        <w:rPr>
          <w:rFonts w:eastAsia="Calibri"/>
          <w:sz w:val="28"/>
          <w:szCs w:val="28"/>
          <w:lang w:eastAsia="en-US"/>
        </w:rPr>
        <w:t xml:space="preserve"> </w:t>
      </w:r>
      <w:r w:rsidR="00664125">
        <w:rPr>
          <w:rFonts w:eastAsia="Calibri"/>
          <w:sz w:val="28"/>
          <w:szCs w:val="28"/>
          <w:lang w:eastAsia="en-US"/>
        </w:rPr>
        <w:t>документов, необходимых для предоставления муниципальной услуги</w:t>
      </w:r>
      <w:r w:rsidR="00034F1A">
        <w:rPr>
          <w:rFonts w:eastAsia="Calibri"/>
          <w:sz w:val="28"/>
          <w:szCs w:val="28"/>
          <w:lang w:eastAsia="en-US"/>
        </w:rPr>
        <w:t>.</w:t>
      </w:r>
    </w:p>
    <w:p w:rsidR="00654DC7" w:rsidRPr="00C504D2" w:rsidRDefault="00654DC7" w:rsidP="00654DC7">
      <w:pPr>
        <w:autoSpaceDE w:val="0"/>
        <w:autoSpaceDN w:val="0"/>
        <w:adjustRightInd w:val="0"/>
        <w:spacing w:line="360" w:lineRule="exact"/>
        <w:ind w:firstLine="709"/>
        <w:jc w:val="both"/>
        <w:rPr>
          <w:rFonts w:eastAsia="Calibri"/>
          <w:sz w:val="28"/>
          <w:szCs w:val="28"/>
        </w:rPr>
      </w:pPr>
      <w:r w:rsidRPr="00C504D2">
        <w:rPr>
          <w:rFonts w:eastAsia="Calibri"/>
          <w:sz w:val="28"/>
          <w:szCs w:val="28"/>
        </w:rPr>
        <w:t>2.7.1. Несоответствие заявления о предоставлении земельного участка форме заявления, утвержденной настоящим Административным регламентом.</w:t>
      </w:r>
    </w:p>
    <w:p w:rsidR="00654DC7" w:rsidRPr="00C504D2" w:rsidRDefault="00654DC7" w:rsidP="00654DC7">
      <w:pPr>
        <w:autoSpaceDE w:val="0"/>
        <w:autoSpaceDN w:val="0"/>
        <w:adjustRightInd w:val="0"/>
        <w:spacing w:line="360" w:lineRule="exact"/>
        <w:ind w:firstLine="709"/>
        <w:jc w:val="both"/>
        <w:rPr>
          <w:rFonts w:eastAsia="Calibri"/>
          <w:sz w:val="28"/>
          <w:szCs w:val="28"/>
        </w:rPr>
      </w:pPr>
      <w:r w:rsidRPr="00C504D2">
        <w:rPr>
          <w:rFonts w:eastAsia="Calibri"/>
          <w:sz w:val="28"/>
          <w:szCs w:val="28"/>
        </w:rPr>
        <w:t>2.7.2. Подача заявления о предоставлении земельного участка в иной уполномоченный орган.</w:t>
      </w:r>
    </w:p>
    <w:p w:rsidR="00654DC7" w:rsidRPr="00C504D2" w:rsidRDefault="00654DC7" w:rsidP="00654DC7">
      <w:pPr>
        <w:autoSpaceDE w:val="0"/>
        <w:autoSpaceDN w:val="0"/>
        <w:adjustRightInd w:val="0"/>
        <w:spacing w:line="360" w:lineRule="exact"/>
        <w:ind w:firstLine="709"/>
        <w:jc w:val="both"/>
        <w:rPr>
          <w:rFonts w:eastAsia="Calibri"/>
          <w:sz w:val="28"/>
          <w:szCs w:val="28"/>
        </w:rPr>
      </w:pPr>
      <w:r w:rsidRPr="00C504D2">
        <w:rPr>
          <w:rFonts w:eastAsia="Calibri"/>
          <w:sz w:val="28"/>
          <w:szCs w:val="28"/>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4A1A23">
        <w:rPr>
          <w:rFonts w:eastAsia="Calibri"/>
          <w:sz w:val="28"/>
          <w:szCs w:val="28"/>
        </w:rPr>
        <w:t>8</w:t>
      </w:r>
      <w:r w:rsidRPr="00A357C4">
        <w:rPr>
          <w:rFonts w:eastAsia="Calibri"/>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A357C4">
          <w:rPr>
            <w:rFonts w:eastAsia="Calibri"/>
            <w:sz w:val="28"/>
            <w:szCs w:val="28"/>
          </w:rPr>
          <w:t>пункте 16 статьи 11.10</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4A1A23">
        <w:rPr>
          <w:rFonts w:eastAsia="Calibri"/>
          <w:sz w:val="28"/>
          <w:szCs w:val="28"/>
        </w:rPr>
        <w:t>8</w:t>
      </w:r>
      <w:r w:rsidRPr="00A357C4">
        <w:rPr>
          <w:rFonts w:eastAsia="Calibri"/>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4" w:history="1">
        <w:r w:rsidRPr="00A357C4">
          <w:rPr>
            <w:rFonts w:eastAsia="Calibri"/>
            <w:sz w:val="28"/>
            <w:szCs w:val="28"/>
          </w:rPr>
          <w:t>подпунктах 1</w:t>
        </w:r>
      </w:hyperlink>
      <w:r w:rsidRPr="00A357C4">
        <w:rPr>
          <w:rFonts w:eastAsia="Calibri"/>
          <w:sz w:val="28"/>
          <w:szCs w:val="28"/>
        </w:rPr>
        <w:t>-</w:t>
      </w:r>
      <w:hyperlink r:id="rId15" w:history="1">
        <w:r w:rsidRPr="00A357C4">
          <w:rPr>
            <w:rFonts w:eastAsia="Calibri"/>
            <w:sz w:val="28"/>
            <w:szCs w:val="28"/>
          </w:rPr>
          <w:t>13</w:t>
        </w:r>
      </w:hyperlink>
      <w:r w:rsidRPr="00A357C4">
        <w:rPr>
          <w:rFonts w:eastAsia="Calibri"/>
          <w:sz w:val="28"/>
          <w:szCs w:val="28"/>
        </w:rPr>
        <w:t xml:space="preserve">, </w:t>
      </w:r>
      <w:hyperlink r:id="rId16" w:history="1">
        <w:r w:rsidRPr="00A357C4">
          <w:rPr>
            <w:rFonts w:eastAsia="Calibri"/>
            <w:sz w:val="28"/>
            <w:szCs w:val="28"/>
          </w:rPr>
          <w:t>15</w:t>
        </w:r>
      </w:hyperlink>
      <w:r w:rsidRPr="00A357C4">
        <w:rPr>
          <w:rFonts w:eastAsia="Calibri"/>
          <w:sz w:val="28"/>
          <w:szCs w:val="28"/>
        </w:rPr>
        <w:t>-</w:t>
      </w:r>
      <w:hyperlink r:id="rId17" w:history="1">
        <w:r w:rsidRPr="00A357C4">
          <w:rPr>
            <w:rFonts w:eastAsia="Calibri"/>
            <w:sz w:val="28"/>
            <w:szCs w:val="28"/>
          </w:rPr>
          <w:t>19</w:t>
        </w:r>
      </w:hyperlink>
      <w:r w:rsidRPr="00A357C4">
        <w:rPr>
          <w:rFonts w:eastAsia="Calibri"/>
          <w:sz w:val="28"/>
          <w:szCs w:val="28"/>
        </w:rPr>
        <w:t xml:space="preserve">, </w:t>
      </w:r>
      <w:hyperlink r:id="rId18" w:history="1">
        <w:r w:rsidRPr="00A357C4">
          <w:rPr>
            <w:rFonts w:eastAsia="Calibri"/>
            <w:sz w:val="28"/>
            <w:szCs w:val="28"/>
          </w:rPr>
          <w:t>22</w:t>
        </w:r>
      </w:hyperlink>
      <w:r w:rsidRPr="00A357C4">
        <w:rPr>
          <w:rFonts w:eastAsia="Calibri"/>
          <w:sz w:val="28"/>
          <w:szCs w:val="28"/>
        </w:rPr>
        <w:t xml:space="preserve"> и </w:t>
      </w:r>
      <w:hyperlink r:id="rId19" w:history="1">
        <w:r w:rsidRPr="00A357C4">
          <w:rPr>
            <w:rFonts w:eastAsia="Calibri"/>
            <w:sz w:val="28"/>
            <w:szCs w:val="28"/>
          </w:rPr>
          <w:t>23 статьи 39.16</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4A1A23">
        <w:rPr>
          <w:rFonts w:eastAsia="Calibri"/>
          <w:sz w:val="28"/>
          <w:szCs w:val="28"/>
        </w:rPr>
        <w:t>8</w:t>
      </w:r>
      <w:r w:rsidRPr="00A357C4">
        <w:rPr>
          <w:rFonts w:eastAsia="Calibri"/>
          <w:sz w:val="28"/>
          <w:szCs w:val="28"/>
        </w:rPr>
        <w:t xml:space="preserve">.3. Земельный участок, границы которого подлежат уточнению в соответствии с Федеральным </w:t>
      </w:r>
      <w:hyperlink r:id="rId20" w:history="1">
        <w:r w:rsidRPr="00A357C4">
          <w:rPr>
            <w:rFonts w:eastAsia="Calibri"/>
            <w:sz w:val="28"/>
            <w:szCs w:val="28"/>
          </w:rPr>
          <w:t>законом</w:t>
        </w:r>
      </w:hyperlink>
      <w:r w:rsidRPr="00A357C4">
        <w:rPr>
          <w:rFonts w:eastAsia="Calibri"/>
          <w:sz w:val="28"/>
          <w:szCs w:val="28"/>
        </w:rPr>
        <w:t xml:space="preserve"> от </w:t>
      </w:r>
      <w:r w:rsidR="00D7373B">
        <w:rPr>
          <w:rFonts w:eastAsia="Calibri"/>
          <w:sz w:val="28"/>
          <w:szCs w:val="28"/>
        </w:rPr>
        <w:t>13</w:t>
      </w:r>
      <w:r w:rsidRPr="00A357C4">
        <w:rPr>
          <w:rFonts w:eastAsia="Calibri"/>
          <w:sz w:val="28"/>
          <w:szCs w:val="28"/>
        </w:rPr>
        <w:t>.07.20</w:t>
      </w:r>
      <w:r w:rsidR="00D7373B">
        <w:rPr>
          <w:rFonts w:eastAsia="Calibri"/>
          <w:sz w:val="28"/>
          <w:szCs w:val="28"/>
        </w:rPr>
        <w:t>15</w:t>
      </w:r>
      <w:r w:rsidRPr="00A357C4">
        <w:rPr>
          <w:rFonts w:eastAsia="Calibri"/>
          <w:sz w:val="28"/>
          <w:szCs w:val="28"/>
        </w:rPr>
        <w:t xml:space="preserve"> № 2</w:t>
      </w:r>
      <w:r w:rsidR="00D7373B">
        <w:rPr>
          <w:rFonts w:eastAsia="Calibri"/>
          <w:sz w:val="28"/>
          <w:szCs w:val="28"/>
        </w:rPr>
        <w:t>18</w:t>
      </w:r>
      <w:r w:rsidRPr="00A357C4">
        <w:rPr>
          <w:rFonts w:eastAsia="Calibri"/>
          <w:sz w:val="28"/>
          <w:szCs w:val="28"/>
        </w:rPr>
        <w:t>-ФЗ «О государственно</w:t>
      </w:r>
      <w:r w:rsidR="00D7373B">
        <w:rPr>
          <w:rFonts w:eastAsia="Calibri"/>
          <w:sz w:val="28"/>
          <w:szCs w:val="28"/>
        </w:rPr>
        <w:t>й</w:t>
      </w:r>
      <w:r w:rsidRPr="00A357C4">
        <w:rPr>
          <w:rFonts w:eastAsia="Calibri"/>
          <w:sz w:val="28"/>
          <w:szCs w:val="28"/>
        </w:rPr>
        <w:t xml:space="preserve"> </w:t>
      </w:r>
      <w:r w:rsidR="00D7373B">
        <w:rPr>
          <w:rFonts w:eastAsia="Calibri"/>
          <w:sz w:val="28"/>
          <w:szCs w:val="28"/>
        </w:rPr>
        <w:t>регистрации</w:t>
      </w:r>
      <w:r w:rsidRPr="00A357C4">
        <w:rPr>
          <w:rFonts w:eastAsia="Calibri"/>
          <w:sz w:val="28"/>
          <w:szCs w:val="28"/>
        </w:rPr>
        <w:t xml:space="preserve"> недвижимости», не может быть предоставлен заявителю по основаниям, указанным в </w:t>
      </w:r>
      <w:hyperlink r:id="rId21" w:history="1">
        <w:r w:rsidRPr="00A357C4">
          <w:rPr>
            <w:rFonts w:eastAsia="Calibri"/>
            <w:sz w:val="28"/>
            <w:szCs w:val="28"/>
          </w:rPr>
          <w:t>подпунктах 1</w:t>
        </w:r>
      </w:hyperlink>
      <w:r w:rsidRPr="00A357C4">
        <w:rPr>
          <w:rFonts w:eastAsia="Calibri"/>
          <w:sz w:val="28"/>
          <w:szCs w:val="28"/>
        </w:rPr>
        <w:t>-</w:t>
      </w:r>
      <w:hyperlink r:id="rId22" w:history="1">
        <w:r w:rsidRPr="00A357C4">
          <w:rPr>
            <w:rFonts w:eastAsia="Calibri"/>
            <w:sz w:val="28"/>
            <w:szCs w:val="28"/>
          </w:rPr>
          <w:t>23 статьи 39.16</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4A1A23">
        <w:rPr>
          <w:rFonts w:eastAsia="Calibri"/>
          <w:sz w:val="28"/>
          <w:szCs w:val="28"/>
        </w:rPr>
        <w:t>8</w:t>
      </w:r>
      <w:r w:rsidRPr="00A357C4">
        <w:rPr>
          <w:rFonts w:eastAsia="Calibri"/>
          <w:sz w:val="28"/>
          <w:szCs w:val="28"/>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A357C4">
        <w:rPr>
          <w:rFonts w:eastAsia="Calibri"/>
          <w:sz w:val="28"/>
          <w:szCs w:val="28"/>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A357C4">
          <w:rPr>
            <w:rFonts w:eastAsia="Calibri"/>
            <w:sz w:val="28"/>
            <w:szCs w:val="28"/>
          </w:rPr>
          <w:t>подпунктом 10 пункта 2 статьи 39.10</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A357C4">
          <w:rPr>
            <w:rFonts w:eastAsia="Calibri"/>
            <w:sz w:val="28"/>
            <w:szCs w:val="28"/>
          </w:rPr>
          <w:t>пунктом 3 статьи 39.36</w:t>
        </w:r>
      </w:hyperlink>
      <w:r w:rsidRPr="00A357C4">
        <w:rPr>
          <w:rFonts w:eastAsia="Calibri"/>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A357C4">
        <w:rPr>
          <w:rFonts w:eastAsia="Calibri"/>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A357C4">
          <w:rPr>
            <w:rFonts w:eastAsia="Calibri"/>
            <w:sz w:val="28"/>
            <w:szCs w:val="28"/>
          </w:rPr>
          <w:t>пунктом 19 статьи 39.11</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.15. В отношении земельного участка, указанного в заявлении о его предоставлении, поступило предусмотренное </w:t>
      </w:r>
      <w:hyperlink r:id="rId26" w:history="1">
        <w:r w:rsidRPr="00A357C4">
          <w:rPr>
            <w:rFonts w:eastAsia="Calibri"/>
            <w:sz w:val="28"/>
            <w:szCs w:val="28"/>
          </w:rPr>
          <w:t>подпунктом 6 пункта 4 статьи 39.11</w:t>
        </w:r>
      </w:hyperlink>
      <w:r w:rsidRPr="00A357C4">
        <w:rPr>
          <w:rFonts w:eastAsia="Calibri"/>
          <w:sz w:val="28"/>
          <w:szCs w:val="28"/>
        </w:rPr>
        <w:t xml:space="preserve"> Земельного кодекса Российской Федерации заявление о проведении </w:t>
      </w:r>
      <w:r w:rsidRPr="00A357C4">
        <w:rPr>
          <w:rFonts w:eastAsia="Calibri"/>
          <w:sz w:val="28"/>
          <w:szCs w:val="28"/>
        </w:rPr>
        <w:lastRenderedPageBreak/>
        <w:t xml:space="preserve">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A357C4">
          <w:rPr>
            <w:rFonts w:eastAsia="Calibri"/>
            <w:sz w:val="28"/>
            <w:szCs w:val="28"/>
          </w:rPr>
          <w:t>подпунктом 4 пункта 4 статьи 39.11</w:t>
        </w:r>
      </w:hyperlink>
      <w:r w:rsidRPr="00A357C4">
        <w:rPr>
          <w:rFonts w:eastAsia="Calibri"/>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A357C4">
          <w:rPr>
            <w:rFonts w:eastAsia="Calibri"/>
            <w:sz w:val="28"/>
            <w:szCs w:val="28"/>
          </w:rPr>
          <w:t>пунктом 8 статьи 39.11</w:t>
        </w:r>
      </w:hyperlink>
      <w:r w:rsidRPr="00A357C4">
        <w:rPr>
          <w:rFonts w:eastAsia="Calibri"/>
          <w:sz w:val="28"/>
          <w:szCs w:val="28"/>
        </w:rPr>
        <w:t xml:space="preserve"> Земельного кодекса Российской Федерации.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.16. В отношении земельного участка, указанного в заявлении о его предоставлении, опубликовано и размещено в соответствии с </w:t>
      </w:r>
      <w:hyperlink r:id="rId29" w:history="1">
        <w:r w:rsidRPr="00A357C4">
          <w:rPr>
            <w:rFonts w:eastAsia="Calibri"/>
            <w:sz w:val="28"/>
            <w:szCs w:val="28"/>
          </w:rPr>
          <w:t>подпунктом 1 пункта 1 статьи 39.18</w:t>
        </w:r>
      </w:hyperlink>
      <w:r w:rsidRPr="00A357C4">
        <w:rPr>
          <w:rFonts w:eastAsia="Calibri"/>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A357C4">
          <w:rPr>
            <w:rFonts w:eastAsia="Calibri"/>
            <w:sz w:val="28"/>
            <w:szCs w:val="28"/>
          </w:rPr>
          <w:t>подпунктом 10 пункта 2 статьи 39.10</w:t>
        </w:r>
      </w:hyperlink>
      <w:r w:rsidRPr="00A357C4">
        <w:rPr>
          <w:rFonts w:eastAsia="Calibri"/>
          <w:sz w:val="28"/>
          <w:szCs w:val="28"/>
        </w:rPr>
        <w:t xml:space="preserve"> Земельного кодекса Российской Федерации.</w:t>
      </w:r>
    </w:p>
    <w:p w:rsidR="00D7373B" w:rsidRDefault="00D7373B" w:rsidP="00D7373B">
      <w:pPr>
        <w:autoSpaceDE w:val="0"/>
        <w:spacing w:line="360" w:lineRule="exact"/>
        <w:ind w:firstLine="709"/>
        <w:jc w:val="both"/>
        <w:rPr>
          <w:rFonts w:eastAsia="Calibri"/>
          <w:sz w:val="28"/>
          <w:szCs w:val="28"/>
        </w:rPr>
      </w:pPr>
      <w:r w:rsidRPr="00A357C4">
        <w:rPr>
          <w:rFonts w:eastAsia="Calibri"/>
          <w:sz w:val="28"/>
          <w:szCs w:val="28"/>
        </w:rPr>
        <w:t>2.</w:t>
      </w:r>
      <w:r>
        <w:rPr>
          <w:rFonts w:eastAsia="Calibri"/>
          <w:sz w:val="28"/>
          <w:szCs w:val="28"/>
        </w:rPr>
        <w:t>8</w:t>
      </w:r>
      <w:r w:rsidRPr="00A357C4">
        <w:rPr>
          <w:rFonts w:eastAsia="Calibri"/>
          <w:sz w:val="28"/>
          <w:szCs w:val="28"/>
        </w:rPr>
        <w:t>.</w:t>
      </w:r>
      <w:r>
        <w:rPr>
          <w:rFonts w:eastAsia="Calibri"/>
          <w:sz w:val="28"/>
          <w:szCs w:val="28"/>
        </w:rPr>
        <w:t>19</w:t>
      </w:r>
      <w:r w:rsidRPr="00A357C4">
        <w:rPr>
          <w:rFonts w:eastAsia="Calibri"/>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w:t>
      </w:r>
      <w:r w:rsidR="00D7373B">
        <w:rPr>
          <w:rFonts w:eastAsia="Calibri"/>
          <w:sz w:val="28"/>
          <w:szCs w:val="28"/>
        </w:rPr>
        <w:t>20</w:t>
      </w:r>
      <w:r w:rsidRPr="00A357C4">
        <w:rPr>
          <w:rFonts w:eastAsia="Calibri"/>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w:t>
      </w:r>
      <w:r w:rsidR="00D7373B">
        <w:rPr>
          <w:rFonts w:eastAsia="Calibri"/>
          <w:sz w:val="28"/>
          <w:szCs w:val="28"/>
        </w:rPr>
        <w:t>21</w:t>
      </w:r>
      <w:r w:rsidRPr="00A357C4">
        <w:rPr>
          <w:rFonts w:eastAsia="Calibri"/>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Pr="00A357C4">
        <w:rPr>
          <w:rFonts w:eastAsia="Calibri"/>
          <w:sz w:val="28"/>
          <w:szCs w:val="28"/>
        </w:rPr>
        <w:lastRenderedPageBreak/>
        <w:t>о предоставлении земельного участка обратилось лицо, не уполномоченное на строительство этих здания, сооружения.</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2</w:t>
      </w:r>
      <w:r w:rsidRPr="00A357C4">
        <w:rPr>
          <w:rFonts w:eastAsia="Calibri"/>
          <w:sz w:val="28"/>
          <w:szCs w:val="28"/>
        </w:rPr>
        <w:t>. Предоставление земельного участка на заявленном виде прав не допускается.</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3</w:t>
      </w:r>
      <w:r w:rsidRPr="00A357C4">
        <w:rPr>
          <w:rFonts w:eastAsia="Calibri"/>
          <w:sz w:val="28"/>
          <w:szCs w:val="28"/>
        </w:rPr>
        <w:t>. В отношении земельного участка, указанного в заявлении о его предоставлении, не установлен вид разрешенного использования.</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4</w:t>
      </w:r>
      <w:r w:rsidRPr="00A357C4">
        <w:rPr>
          <w:rFonts w:eastAsia="Calibri"/>
          <w:sz w:val="28"/>
          <w:szCs w:val="28"/>
        </w:rPr>
        <w:t>. Указанный в заявлении о предоставлении земельного участка земельный участок не отнесен к определенной категории земель.</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5</w:t>
      </w:r>
      <w:r w:rsidRPr="00A357C4">
        <w:rPr>
          <w:rFonts w:eastAsia="Calibri"/>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6</w:t>
      </w:r>
      <w:r w:rsidRPr="00A357C4">
        <w:rPr>
          <w:rFonts w:eastAsia="Calibri"/>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4DC7" w:rsidRPr="00A357C4"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7</w:t>
      </w:r>
      <w:r w:rsidRPr="00A357C4">
        <w:rPr>
          <w:rFonts w:eastAsia="Calibri"/>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1" w:history="1">
        <w:r w:rsidRPr="00A357C4">
          <w:rPr>
            <w:rFonts w:eastAsia="Calibri"/>
            <w:sz w:val="28"/>
            <w:szCs w:val="28"/>
          </w:rPr>
          <w:t>законом</w:t>
        </w:r>
      </w:hyperlink>
      <w:r w:rsidRPr="00A357C4">
        <w:rPr>
          <w:rFonts w:eastAsia="Calibri"/>
          <w:sz w:val="28"/>
          <w:szCs w:val="28"/>
        </w:rPr>
        <w:t xml:space="preserve"> от </w:t>
      </w:r>
      <w:r w:rsidR="00D7373B">
        <w:rPr>
          <w:rFonts w:eastAsia="Calibri"/>
          <w:sz w:val="28"/>
          <w:szCs w:val="28"/>
        </w:rPr>
        <w:t>13</w:t>
      </w:r>
      <w:r w:rsidRPr="00A357C4">
        <w:rPr>
          <w:rFonts w:eastAsia="Calibri"/>
          <w:sz w:val="28"/>
          <w:szCs w:val="28"/>
        </w:rPr>
        <w:t>.07.20</w:t>
      </w:r>
      <w:r w:rsidR="00D7373B">
        <w:rPr>
          <w:rFonts w:eastAsia="Calibri"/>
          <w:sz w:val="28"/>
          <w:szCs w:val="28"/>
        </w:rPr>
        <w:t>15</w:t>
      </w:r>
      <w:r w:rsidRPr="00A357C4">
        <w:rPr>
          <w:rFonts w:eastAsia="Calibri"/>
          <w:sz w:val="28"/>
          <w:szCs w:val="28"/>
        </w:rPr>
        <w:t xml:space="preserve"> № 2</w:t>
      </w:r>
      <w:r w:rsidR="00D7373B">
        <w:rPr>
          <w:rFonts w:eastAsia="Calibri"/>
          <w:sz w:val="28"/>
          <w:szCs w:val="28"/>
        </w:rPr>
        <w:t>18</w:t>
      </w:r>
      <w:r w:rsidRPr="00A357C4">
        <w:rPr>
          <w:rFonts w:eastAsia="Calibri"/>
          <w:sz w:val="28"/>
          <w:szCs w:val="28"/>
        </w:rPr>
        <w:t>-ФЗ «О государственно</w:t>
      </w:r>
      <w:r w:rsidR="00D7373B">
        <w:rPr>
          <w:rFonts w:eastAsia="Calibri"/>
          <w:sz w:val="28"/>
          <w:szCs w:val="28"/>
        </w:rPr>
        <w:t>й</w:t>
      </w:r>
      <w:r w:rsidRPr="00A357C4">
        <w:rPr>
          <w:rFonts w:eastAsia="Calibri"/>
          <w:sz w:val="28"/>
          <w:szCs w:val="28"/>
        </w:rPr>
        <w:t xml:space="preserve"> </w:t>
      </w:r>
      <w:r w:rsidR="00D7373B">
        <w:rPr>
          <w:rFonts w:eastAsia="Calibri"/>
          <w:sz w:val="28"/>
          <w:szCs w:val="28"/>
        </w:rPr>
        <w:t>регистрации</w:t>
      </w:r>
      <w:r w:rsidRPr="00A357C4">
        <w:rPr>
          <w:rFonts w:eastAsia="Calibri"/>
          <w:sz w:val="28"/>
          <w:szCs w:val="28"/>
        </w:rPr>
        <w:t xml:space="preserve"> недвижимости».</w:t>
      </w:r>
    </w:p>
    <w:p w:rsidR="00654DC7" w:rsidRDefault="00654DC7" w:rsidP="00654DC7">
      <w:pPr>
        <w:autoSpaceDE w:val="0"/>
        <w:autoSpaceDN w:val="0"/>
        <w:adjustRightInd w:val="0"/>
        <w:spacing w:line="360" w:lineRule="exact"/>
        <w:ind w:firstLine="709"/>
        <w:jc w:val="both"/>
        <w:rPr>
          <w:rFonts w:eastAsia="Calibri"/>
          <w:sz w:val="28"/>
          <w:szCs w:val="28"/>
        </w:rPr>
      </w:pPr>
      <w:r w:rsidRPr="00A357C4">
        <w:rPr>
          <w:rFonts w:eastAsia="Calibri"/>
          <w:sz w:val="28"/>
          <w:szCs w:val="28"/>
        </w:rPr>
        <w:t>2.</w:t>
      </w:r>
      <w:r w:rsidR="00D7373B">
        <w:rPr>
          <w:rFonts w:eastAsia="Calibri"/>
          <w:sz w:val="28"/>
          <w:szCs w:val="28"/>
        </w:rPr>
        <w:t>8</w:t>
      </w:r>
      <w:r w:rsidRPr="00A357C4">
        <w:rPr>
          <w:rFonts w:eastAsia="Calibri"/>
          <w:sz w:val="28"/>
          <w:szCs w:val="28"/>
        </w:rPr>
        <w:t>.2</w:t>
      </w:r>
      <w:r w:rsidR="00D7373B">
        <w:rPr>
          <w:rFonts w:eastAsia="Calibri"/>
          <w:sz w:val="28"/>
          <w:szCs w:val="28"/>
        </w:rPr>
        <w:t>8</w:t>
      </w:r>
      <w:r w:rsidRPr="00A357C4">
        <w:rPr>
          <w:rFonts w:eastAsia="Calibri"/>
          <w:sz w:val="28"/>
          <w:szCs w:val="28"/>
        </w:rPr>
        <w:t xml:space="preserve">. </w:t>
      </w:r>
      <w:r>
        <w:rPr>
          <w:rFonts w:eastAsia="Calibri"/>
          <w:sz w:val="28"/>
          <w:szCs w:val="28"/>
        </w:rPr>
        <w:t>П</w:t>
      </w:r>
      <w:r w:rsidRPr="00250A59">
        <w:rPr>
          <w:rFonts w:eastAsia="Calibri"/>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B6563" w:rsidRPr="000F159C" w:rsidRDefault="001C5324" w:rsidP="00654DC7">
      <w:pPr>
        <w:autoSpaceDE w:val="0"/>
        <w:spacing w:line="360" w:lineRule="exact"/>
        <w:ind w:firstLine="709"/>
        <w:jc w:val="both"/>
        <w:rPr>
          <w:sz w:val="28"/>
          <w:szCs w:val="28"/>
        </w:rPr>
      </w:pPr>
      <w:r w:rsidRPr="000F159C">
        <w:rPr>
          <w:sz w:val="28"/>
          <w:szCs w:val="28"/>
        </w:rPr>
        <w:t>2.</w:t>
      </w:r>
      <w:r w:rsidR="00D7373B">
        <w:rPr>
          <w:sz w:val="28"/>
          <w:szCs w:val="28"/>
        </w:rPr>
        <w:t>9</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Предоставление муниципальной услуги осуществляется на бесплатной основе.</w:t>
      </w:r>
    </w:p>
    <w:p w:rsidR="00AB6563" w:rsidRPr="000F159C" w:rsidRDefault="001C5324" w:rsidP="000F159C">
      <w:pPr>
        <w:spacing w:line="360" w:lineRule="exact"/>
        <w:ind w:firstLine="709"/>
        <w:jc w:val="both"/>
        <w:rPr>
          <w:sz w:val="28"/>
          <w:szCs w:val="28"/>
        </w:rPr>
      </w:pPr>
      <w:r w:rsidRPr="000F159C">
        <w:rPr>
          <w:sz w:val="28"/>
          <w:szCs w:val="28"/>
        </w:rPr>
        <w:t>2.1</w:t>
      </w:r>
      <w:r w:rsidR="00D7373B">
        <w:rPr>
          <w:sz w:val="28"/>
          <w:szCs w:val="28"/>
        </w:rPr>
        <w:t>0</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D7373B">
        <w:rPr>
          <w:sz w:val="28"/>
          <w:szCs w:val="28"/>
        </w:rPr>
        <w:t>1</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lastRenderedPageBreak/>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t>2.1</w:t>
      </w:r>
      <w:r w:rsidR="00D7373B">
        <w:rPr>
          <w:sz w:val="28"/>
          <w:szCs w:val="28"/>
        </w:rPr>
        <w:t>2</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2</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ются местами для ожидания, информирования, заполнения заявлений и 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2</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2</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перечень, формы документов для заполнения, образцы заполнения 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2</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2</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t>2.1</w:t>
      </w:r>
      <w:r w:rsidR="00D7373B">
        <w:rPr>
          <w:rFonts w:eastAsia="Calibri"/>
          <w:sz w:val="28"/>
          <w:szCs w:val="28"/>
          <w:lang w:eastAsia="en-US"/>
        </w:rPr>
        <w:t>2</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lastRenderedPageBreak/>
        <w:t>2.1</w:t>
      </w:r>
      <w:r w:rsidR="00D7373B">
        <w:rPr>
          <w:sz w:val="28"/>
          <w:szCs w:val="28"/>
        </w:rPr>
        <w:t>3</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3</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3</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D7373B">
        <w:rPr>
          <w:rFonts w:eastAsia="Calibri"/>
          <w:sz w:val="28"/>
          <w:szCs w:val="28"/>
          <w:lang w:eastAsia="en-US"/>
        </w:rPr>
        <w:t>3</w:t>
      </w:r>
      <w:r w:rsidRPr="008E727F">
        <w:rPr>
          <w:rFonts w:eastAsia="Calibri"/>
          <w:sz w:val="28"/>
          <w:szCs w:val="28"/>
          <w:lang w:eastAsia="en-US"/>
        </w:rPr>
        <w:t xml:space="preserve">.3. Показатели доступности и качества муниципальной услуги 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вие заявителя с указанными лицами осуществляется два раза – 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D7373B">
        <w:rPr>
          <w:sz w:val="28"/>
          <w:szCs w:val="28"/>
        </w:rPr>
        <w:t>4</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D7373B">
        <w:rPr>
          <w:rFonts w:eastAsia="Calibri"/>
          <w:sz w:val="28"/>
          <w:szCs w:val="28"/>
          <w:lang w:eastAsia="en-US"/>
        </w:rPr>
        <w:t>4</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ния 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 xml:space="preserve">осуществление с использованием Единого портала, Регионального портала мониторинга хода предоставления муниципальной услуги через </w:t>
      </w:r>
      <w:r w:rsidRPr="008E727F">
        <w:rPr>
          <w:rFonts w:eastAsia="Calibri"/>
          <w:sz w:val="28"/>
          <w:szCs w:val="28"/>
          <w:lang w:eastAsia="en-US"/>
        </w:rPr>
        <w:lastRenderedPageBreak/>
        <w:t>«Ли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sz w:val="28"/>
          <w:szCs w:val="28"/>
        </w:rPr>
      </w:pPr>
      <w:r w:rsidRPr="008E727F">
        <w:rPr>
          <w:rFonts w:eastAsia="Calibri"/>
          <w:sz w:val="28"/>
          <w:szCs w:val="28"/>
          <w:lang w:eastAsia="en-US"/>
        </w:rPr>
        <w:t>2.1</w:t>
      </w:r>
      <w:r w:rsidR="00D7373B">
        <w:rPr>
          <w:rFonts w:eastAsia="Calibri"/>
          <w:sz w:val="28"/>
          <w:szCs w:val="28"/>
          <w:lang w:eastAsia="en-US"/>
        </w:rPr>
        <w:t>4</w:t>
      </w:r>
      <w:r w:rsidRPr="008E727F">
        <w:rPr>
          <w:rFonts w:eastAsia="Calibri"/>
          <w:sz w:val="28"/>
          <w:szCs w:val="28"/>
          <w:lang w:eastAsia="en-US"/>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9A427C" w:rsidRPr="000F159C" w:rsidRDefault="009A427C" w:rsidP="000F159C">
      <w:pPr>
        <w:spacing w:line="360" w:lineRule="exact"/>
        <w:ind w:firstLine="709"/>
        <w:jc w:val="both"/>
        <w:rPr>
          <w:sz w:val="28"/>
          <w:szCs w:val="28"/>
        </w:rPr>
      </w:pP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Предоставление муниципальной услуги включает в себя следующие административные процедуры:</w:t>
      </w:r>
    </w:p>
    <w:p w:rsidR="00F851E2" w:rsidRPr="008E727F"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F851E2">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F851E2" w:rsidRPr="008E727F" w:rsidRDefault="00F851E2" w:rsidP="00F851E2">
      <w:pPr>
        <w:autoSpaceDE w:val="0"/>
        <w:autoSpaceDN w:val="0"/>
        <w:adjustRightInd w:val="0"/>
        <w:spacing w:line="360" w:lineRule="exact"/>
        <w:ind w:firstLine="709"/>
        <w:jc w:val="both"/>
        <w:rPr>
          <w:rFonts w:eastAsia="Calibri"/>
          <w:sz w:val="28"/>
          <w:szCs w:val="28"/>
        </w:rPr>
      </w:pPr>
      <w:r w:rsidRPr="008E727F">
        <w:rPr>
          <w:rFonts w:eastAsia="Calibri"/>
          <w:sz w:val="28"/>
          <w:szCs w:val="28"/>
        </w:rPr>
        <w:t>рассмотрение заявления и представленных документов</w:t>
      </w:r>
      <w:r>
        <w:rPr>
          <w:rFonts w:eastAsia="Calibri"/>
          <w:sz w:val="28"/>
          <w:szCs w:val="28"/>
        </w:rPr>
        <w:t xml:space="preserve"> и принятие решения о предоставлении земельного участка</w:t>
      </w:r>
      <w:r w:rsidRPr="008E727F">
        <w:rPr>
          <w:rFonts w:eastAsia="Calibri"/>
          <w:sz w:val="28"/>
          <w:szCs w:val="28"/>
        </w:rPr>
        <w:t>;</w:t>
      </w:r>
    </w:p>
    <w:p w:rsidR="00F851E2" w:rsidRDefault="00F851E2" w:rsidP="00F851E2">
      <w:pPr>
        <w:autoSpaceDE w:val="0"/>
        <w:autoSpaceDN w:val="0"/>
        <w:adjustRightInd w:val="0"/>
        <w:spacing w:line="360" w:lineRule="exact"/>
        <w:ind w:firstLine="709"/>
        <w:jc w:val="both"/>
        <w:rPr>
          <w:rFonts w:eastAsia="Calibri"/>
          <w:sz w:val="28"/>
          <w:szCs w:val="28"/>
          <w:lang w:eastAsia="en-US"/>
        </w:rPr>
      </w:pPr>
      <w:r w:rsidRPr="00ED11B9">
        <w:rPr>
          <w:sz w:val="28"/>
          <w:szCs w:val="28"/>
        </w:rPr>
        <w:t>подготовка документа о предоставлении земельного участка и направление его заявителю</w:t>
      </w:r>
      <w:r w:rsidRPr="00ED11B9">
        <w:rPr>
          <w:rFonts w:eastAsia="Calibri"/>
          <w:sz w:val="28"/>
          <w:szCs w:val="28"/>
          <w:lang w:eastAsia="en-US"/>
        </w:rPr>
        <w:t>;</w:t>
      </w:r>
      <w:r w:rsidRPr="008E727F">
        <w:rPr>
          <w:rFonts w:eastAsia="Calibri"/>
          <w:sz w:val="28"/>
          <w:szCs w:val="28"/>
          <w:lang w:eastAsia="en-US"/>
        </w:rPr>
        <w:t xml:space="preserve"> </w:t>
      </w:r>
    </w:p>
    <w:p w:rsidR="00F851E2" w:rsidRPr="009B1569" w:rsidRDefault="00F851E2" w:rsidP="00F851E2">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выдача </w:t>
      </w:r>
      <w:r>
        <w:rPr>
          <w:rFonts w:eastAsia="Calibri"/>
          <w:sz w:val="28"/>
          <w:szCs w:val="28"/>
          <w:lang w:eastAsia="en-US"/>
        </w:rPr>
        <w:t xml:space="preserve">(направление) </w:t>
      </w:r>
      <w:r w:rsidRPr="008E727F">
        <w:rPr>
          <w:rFonts w:eastAsia="Calibri"/>
          <w:sz w:val="28"/>
          <w:szCs w:val="28"/>
          <w:lang w:eastAsia="en-US"/>
        </w:rPr>
        <w:t>документов заявителю</w:t>
      </w:r>
      <w:r>
        <w:rPr>
          <w:rFonts w:eastAsia="Calibri"/>
          <w:sz w:val="28"/>
          <w:szCs w:val="28"/>
          <w:lang w:eastAsia="en-US"/>
        </w:rPr>
        <w:t>(ям)</w:t>
      </w:r>
      <w:r>
        <w:rPr>
          <w:sz w:val="28"/>
          <w:szCs w:val="28"/>
        </w:rPr>
        <w:t>.</w:t>
      </w:r>
    </w:p>
    <w:p w:rsidR="00F851E2" w:rsidRDefault="00F851E2" w:rsidP="00F851E2">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пальной услуги приведена в приложении № 2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на которых расположены здания, сооружения</w:t>
      </w:r>
      <w:r>
        <w:rPr>
          <w:sz w:val="28"/>
          <w:szCs w:val="28"/>
        </w:rPr>
        <w:t>,</w:t>
      </w:r>
      <w:r w:rsidRPr="00DC654F">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w:t>
      </w:r>
      <w:r>
        <w:rPr>
          <w:sz w:val="28"/>
          <w:szCs w:val="28"/>
        </w:rPr>
        <w:t>.2</w:t>
      </w:r>
      <w:r w:rsidRPr="008E727F">
        <w:rPr>
          <w:sz w:val="28"/>
          <w:szCs w:val="28"/>
        </w:rPr>
        <w:t xml:space="preserve">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 xml:space="preserve">ответственному за предоставление </w:t>
      </w:r>
      <w:r w:rsidRPr="000F096D">
        <w:rPr>
          <w:rFonts w:eastAsia="Calibri"/>
          <w:sz w:val="28"/>
          <w:szCs w:val="28"/>
          <w:lang w:eastAsia="en-US"/>
        </w:rPr>
        <w:lastRenderedPageBreak/>
        <w:t>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в 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Pr>
          <w:rFonts w:eastAsia="Calibri"/>
          <w:sz w:val="28"/>
          <w:szCs w:val="28"/>
          <w:lang w:eastAsia="en-US"/>
        </w:rPr>
        <w:t>3</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B77F7D" w:rsidRPr="00B77F7D" w:rsidRDefault="00B77F7D" w:rsidP="00B77F7D">
      <w:pPr>
        <w:autoSpaceDE w:val="0"/>
        <w:autoSpaceDN w:val="0"/>
        <w:adjustRightInd w:val="0"/>
        <w:spacing w:line="360" w:lineRule="exact"/>
        <w:ind w:firstLine="709"/>
        <w:jc w:val="both"/>
        <w:outlineLvl w:val="0"/>
        <w:rPr>
          <w:rFonts w:eastAsia="Calibri"/>
          <w:sz w:val="28"/>
          <w:szCs w:val="28"/>
          <w:lang w:eastAsia="en-US"/>
        </w:rPr>
      </w:pPr>
      <w:r w:rsidRPr="00B77F7D">
        <w:rPr>
          <w:rFonts w:eastAsia="Calibri"/>
          <w:sz w:val="28"/>
          <w:szCs w:val="28"/>
          <w:lang w:eastAsia="en-US"/>
        </w:rPr>
        <w:t xml:space="preserve">3.4. Описание последовательности административных действий при рассмотрении заявления и представленных документов </w:t>
      </w:r>
      <w:r w:rsidRPr="00B77F7D">
        <w:rPr>
          <w:rFonts w:eastAsia="Calibri"/>
          <w:sz w:val="28"/>
          <w:szCs w:val="28"/>
        </w:rPr>
        <w:t>и принятии решения о предоставлении земельного участка</w:t>
      </w:r>
      <w:r>
        <w:rPr>
          <w:rFonts w:eastAsia="Calibri"/>
          <w:sz w:val="28"/>
          <w:szCs w:val="28"/>
        </w:rPr>
        <w:t>.</w:t>
      </w:r>
    </w:p>
    <w:p w:rsidR="00B77F7D" w:rsidRDefault="00B77F7D" w:rsidP="00B77F7D">
      <w:pPr>
        <w:autoSpaceDE w:val="0"/>
        <w:autoSpaceDN w:val="0"/>
        <w:adjustRightInd w:val="0"/>
        <w:spacing w:line="360" w:lineRule="exact"/>
        <w:ind w:firstLine="709"/>
        <w:jc w:val="both"/>
        <w:rPr>
          <w:sz w:val="28"/>
          <w:szCs w:val="28"/>
        </w:rPr>
      </w:pPr>
      <w:r>
        <w:rPr>
          <w:sz w:val="28"/>
          <w:szCs w:val="28"/>
        </w:rPr>
        <w:t>Документы</w:t>
      </w:r>
      <w:r w:rsidRPr="00255134">
        <w:rPr>
          <w:sz w:val="28"/>
          <w:szCs w:val="28"/>
        </w:rPr>
        <w:t xml:space="preserve"> и сведени</w:t>
      </w:r>
      <w:r>
        <w:rPr>
          <w:sz w:val="28"/>
          <w:szCs w:val="28"/>
        </w:rPr>
        <w:t>я</w:t>
      </w:r>
      <w:r w:rsidRPr="00255134">
        <w:rPr>
          <w:sz w:val="28"/>
          <w:szCs w:val="28"/>
        </w:rPr>
        <w:t xml:space="preserve">, </w:t>
      </w:r>
      <w:r>
        <w:rPr>
          <w:sz w:val="28"/>
          <w:szCs w:val="28"/>
        </w:rPr>
        <w:t xml:space="preserve">представленные заявителем и документы и сведения, поступившие </w:t>
      </w:r>
      <w:r w:rsidRPr="00255134">
        <w:rPr>
          <w:sz w:val="28"/>
          <w:szCs w:val="28"/>
        </w:rPr>
        <w:t>по межведомственным запросам</w:t>
      </w:r>
      <w:r>
        <w:rPr>
          <w:sz w:val="28"/>
          <w:szCs w:val="28"/>
        </w:rPr>
        <w:t>, рассматриваются специалистом, ответственным за предоставление муниципальной услуги</w:t>
      </w:r>
      <w:r w:rsidRPr="00255134">
        <w:rPr>
          <w:sz w:val="28"/>
          <w:szCs w:val="28"/>
        </w:rPr>
        <w:t>.</w:t>
      </w:r>
    </w:p>
    <w:p w:rsidR="00B77F7D" w:rsidRPr="00255134" w:rsidRDefault="00B77F7D" w:rsidP="00B77F7D">
      <w:pPr>
        <w:autoSpaceDE w:val="0"/>
        <w:autoSpaceDN w:val="0"/>
        <w:adjustRightInd w:val="0"/>
        <w:spacing w:line="360" w:lineRule="exact"/>
        <w:ind w:firstLine="709"/>
        <w:jc w:val="both"/>
        <w:rPr>
          <w:sz w:val="28"/>
          <w:szCs w:val="28"/>
        </w:rPr>
      </w:pPr>
      <w:r w:rsidRPr="00255134">
        <w:rPr>
          <w:sz w:val="28"/>
          <w:szCs w:val="28"/>
        </w:rPr>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B77F7D" w:rsidRPr="00255134" w:rsidRDefault="00B77F7D" w:rsidP="00B77F7D">
      <w:pPr>
        <w:autoSpaceDE w:val="0"/>
        <w:autoSpaceDN w:val="0"/>
        <w:adjustRightInd w:val="0"/>
        <w:spacing w:line="360" w:lineRule="exact"/>
        <w:ind w:firstLine="709"/>
        <w:jc w:val="both"/>
        <w:outlineLvl w:val="2"/>
        <w:rPr>
          <w:sz w:val="28"/>
          <w:szCs w:val="28"/>
        </w:rPr>
      </w:pPr>
      <w:r w:rsidRPr="00255134">
        <w:rPr>
          <w:sz w:val="28"/>
          <w:szCs w:val="28"/>
        </w:rPr>
        <w:t xml:space="preserve">устанавливает наличие оснований для отказа в предоставлении муниципальной услуги, указанных в пункте 2.8 настоящего Административного регламента, и, в случае наличия таких оснований – осуществляет подготовку проекта </w:t>
      </w:r>
      <w:r>
        <w:rPr>
          <w:sz w:val="28"/>
          <w:szCs w:val="28"/>
        </w:rPr>
        <w:t>постановления</w:t>
      </w:r>
      <w:r w:rsidRPr="00255134">
        <w:rPr>
          <w:sz w:val="28"/>
          <w:szCs w:val="28"/>
        </w:rPr>
        <w:t xml:space="preserve"> администрации </w:t>
      </w:r>
      <w:r>
        <w:rPr>
          <w:sz w:val="28"/>
          <w:szCs w:val="28"/>
        </w:rPr>
        <w:t xml:space="preserve">района </w:t>
      </w:r>
      <w:r w:rsidRPr="00255134">
        <w:rPr>
          <w:sz w:val="28"/>
          <w:szCs w:val="28"/>
        </w:rPr>
        <w:t>об отказе в предоставлении земельного участка в собственность</w:t>
      </w:r>
      <w:r>
        <w:rPr>
          <w:sz w:val="28"/>
          <w:szCs w:val="28"/>
        </w:rPr>
        <w:t xml:space="preserve">, аренду, </w:t>
      </w:r>
      <w:r w:rsidRPr="008E727F">
        <w:rPr>
          <w:bCs/>
          <w:sz w:val="28"/>
          <w:szCs w:val="28"/>
        </w:rPr>
        <w:t>в постоянное (бессрочное) пользование, в безвозмездное пользование</w:t>
      </w:r>
      <w:r>
        <w:rPr>
          <w:bCs/>
          <w:sz w:val="28"/>
          <w:szCs w:val="28"/>
        </w:rPr>
        <w:t xml:space="preserve"> </w:t>
      </w:r>
      <w:r w:rsidRPr="00255134">
        <w:rPr>
          <w:sz w:val="28"/>
          <w:szCs w:val="28"/>
        </w:rPr>
        <w:t xml:space="preserve">(далее – </w:t>
      </w:r>
      <w:r w:rsidRPr="00255134">
        <w:rPr>
          <w:sz w:val="28"/>
          <w:szCs w:val="28"/>
        </w:rPr>
        <w:lastRenderedPageBreak/>
        <w:t>постановление);</w:t>
      </w:r>
    </w:p>
    <w:p w:rsidR="00B77F7D" w:rsidRPr="00255134" w:rsidRDefault="00B77F7D" w:rsidP="00B77F7D">
      <w:pPr>
        <w:autoSpaceDE w:val="0"/>
        <w:autoSpaceDN w:val="0"/>
        <w:adjustRightInd w:val="0"/>
        <w:spacing w:line="360" w:lineRule="exact"/>
        <w:ind w:firstLine="709"/>
        <w:jc w:val="both"/>
        <w:rPr>
          <w:sz w:val="28"/>
          <w:szCs w:val="28"/>
        </w:rPr>
      </w:pPr>
      <w:r w:rsidRPr="00255134">
        <w:rPr>
          <w:sz w:val="28"/>
          <w:szCs w:val="28"/>
        </w:rPr>
        <w:t xml:space="preserve">после принятия постановления главой </w:t>
      </w:r>
      <w:r w:rsidR="00481D0C">
        <w:rPr>
          <w:sz w:val="28"/>
          <w:szCs w:val="28"/>
        </w:rPr>
        <w:t>района</w:t>
      </w:r>
      <w:r w:rsidRPr="00255134">
        <w:rPr>
          <w:sz w:val="28"/>
          <w:szCs w:val="28"/>
        </w:rPr>
        <w:t xml:space="preserve"> – выдает (направляет) заявителю копию принятого постановления об отказе в пр</w:t>
      </w:r>
      <w:r>
        <w:rPr>
          <w:sz w:val="28"/>
          <w:szCs w:val="28"/>
        </w:rPr>
        <w:t>едоставлении земельного участка;</w:t>
      </w:r>
    </w:p>
    <w:p w:rsidR="00B77F7D" w:rsidRDefault="00B77F7D" w:rsidP="00B77F7D">
      <w:pPr>
        <w:autoSpaceDE w:val="0"/>
        <w:autoSpaceDN w:val="0"/>
        <w:adjustRightInd w:val="0"/>
        <w:spacing w:line="360" w:lineRule="exact"/>
        <w:ind w:firstLine="709"/>
        <w:jc w:val="both"/>
        <w:rPr>
          <w:sz w:val="28"/>
          <w:szCs w:val="28"/>
        </w:rPr>
      </w:pPr>
      <w:r w:rsidRPr="00255134">
        <w:rPr>
          <w:sz w:val="28"/>
          <w:szCs w:val="28"/>
        </w:rPr>
        <w:t xml:space="preserve">в случае отсутствия оснований для отказа в предоставлении муниципальной услуги – подготавливает проект </w:t>
      </w:r>
      <w:r>
        <w:rPr>
          <w:sz w:val="28"/>
          <w:szCs w:val="28"/>
        </w:rPr>
        <w:t>договора о предоставлении земельного участка в собственность, в аренду, в</w:t>
      </w:r>
      <w:r w:rsidRPr="00A22177">
        <w:rPr>
          <w:bCs/>
          <w:sz w:val="28"/>
          <w:szCs w:val="28"/>
        </w:rPr>
        <w:t xml:space="preserve"> </w:t>
      </w:r>
      <w:r w:rsidRPr="008E727F">
        <w:rPr>
          <w:bCs/>
          <w:sz w:val="28"/>
          <w:szCs w:val="28"/>
        </w:rPr>
        <w:t>безвозмездное пользование</w:t>
      </w:r>
      <w:r>
        <w:rPr>
          <w:bCs/>
          <w:sz w:val="28"/>
          <w:szCs w:val="28"/>
        </w:rPr>
        <w:t xml:space="preserve"> или </w:t>
      </w:r>
      <w:r w:rsidRPr="00255134">
        <w:rPr>
          <w:sz w:val="28"/>
          <w:szCs w:val="28"/>
        </w:rPr>
        <w:t>постановления администрации о предоставлении земельного участка</w:t>
      </w:r>
      <w:r>
        <w:rPr>
          <w:sz w:val="28"/>
          <w:szCs w:val="28"/>
        </w:rPr>
        <w:t xml:space="preserve"> </w:t>
      </w:r>
      <w:r w:rsidRPr="00255134">
        <w:rPr>
          <w:sz w:val="28"/>
          <w:szCs w:val="28"/>
        </w:rPr>
        <w:t xml:space="preserve">в </w:t>
      </w:r>
      <w:r w:rsidRPr="008E727F">
        <w:rPr>
          <w:bCs/>
          <w:sz w:val="28"/>
          <w:szCs w:val="28"/>
        </w:rPr>
        <w:t xml:space="preserve">постоянное (бессрочное) пользование, </w:t>
      </w:r>
      <w:r>
        <w:rPr>
          <w:bCs/>
          <w:sz w:val="28"/>
          <w:szCs w:val="28"/>
        </w:rPr>
        <w:t xml:space="preserve">и направляет в установленном порядке на подписание главе </w:t>
      </w:r>
      <w:r w:rsidR="00481D0C">
        <w:rPr>
          <w:bCs/>
          <w:sz w:val="28"/>
          <w:szCs w:val="28"/>
        </w:rPr>
        <w:t>района</w:t>
      </w:r>
      <w:r>
        <w:rPr>
          <w:sz w:val="28"/>
          <w:szCs w:val="28"/>
        </w:rPr>
        <w:t>.</w:t>
      </w:r>
    </w:p>
    <w:p w:rsidR="00B77F7D" w:rsidRDefault="00B77F7D" w:rsidP="00B77F7D">
      <w:pPr>
        <w:pStyle w:val="a1"/>
        <w:spacing w:after="0" w:line="360" w:lineRule="exact"/>
        <w:ind w:firstLine="709"/>
        <w:jc w:val="both"/>
        <w:rPr>
          <w:sz w:val="28"/>
          <w:szCs w:val="28"/>
        </w:rPr>
      </w:pPr>
      <w:r w:rsidRPr="00506CC8">
        <w:rPr>
          <w:sz w:val="28"/>
          <w:szCs w:val="28"/>
        </w:rPr>
        <w:t xml:space="preserve">Результатом выполнения административной процедуры является </w:t>
      </w:r>
      <w:r>
        <w:rPr>
          <w:sz w:val="28"/>
          <w:szCs w:val="28"/>
        </w:rPr>
        <w:t xml:space="preserve">принятие </w:t>
      </w:r>
      <w:r w:rsidRPr="00255134">
        <w:rPr>
          <w:sz w:val="28"/>
          <w:szCs w:val="28"/>
        </w:rPr>
        <w:t xml:space="preserve">постановления об отказе в предоставлении земельного участка </w:t>
      </w:r>
      <w:r>
        <w:rPr>
          <w:sz w:val="28"/>
          <w:szCs w:val="28"/>
        </w:rPr>
        <w:t>и</w:t>
      </w:r>
      <w:r w:rsidRPr="009B1569">
        <w:rPr>
          <w:sz w:val="28"/>
          <w:szCs w:val="28"/>
        </w:rPr>
        <w:t xml:space="preserve"> </w:t>
      </w:r>
      <w:r>
        <w:rPr>
          <w:sz w:val="28"/>
          <w:szCs w:val="28"/>
        </w:rPr>
        <w:t xml:space="preserve">направление его </w:t>
      </w:r>
      <w:r w:rsidRPr="00506CC8">
        <w:rPr>
          <w:sz w:val="28"/>
          <w:szCs w:val="28"/>
        </w:rPr>
        <w:t>копии заявителю</w:t>
      </w:r>
      <w:r>
        <w:rPr>
          <w:sz w:val="28"/>
          <w:szCs w:val="28"/>
        </w:rPr>
        <w:t xml:space="preserve"> либо принятие </w:t>
      </w:r>
      <w:r w:rsidRPr="00255134">
        <w:rPr>
          <w:sz w:val="28"/>
          <w:szCs w:val="28"/>
        </w:rPr>
        <w:t>постановления</w:t>
      </w:r>
      <w:r>
        <w:rPr>
          <w:sz w:val="28"/>
          <w:szCs w:val="28"/>
        </w:rPr>
        <w:t xml:space="preserve"> о предоставлении земельного участка или подготовка договора</w:t>
      </w:r>
      <w:r w:rsidR="00481D0C">
        <w:rPr>
          <w:sz w:val="28"/>
          <w:szCs w:val="28"/>
        </w:rPr>
        <w:t>.</w:t>
      </w:r>
    </w:p>
    <w:p w:rsidR="00105137" w:rsidRPr="00105137" w:rsidRDefault="00105137" w:rsidP="00B77F7D">
      <w:pPr>
        <w:pStyle w:val="a1"/>
        <w:spacing w:after="0" w:line="360" w:lineRule="exact"/>
        <w:ind w:firstLine="709"/>
        <w:jc w:val="both"/>
        <w:rPr>
          <w:sz w:val="28"/>
          <w:szCs w:val="28"/>
        </w:rPr>
      </w:pPr>
      <w:r w:rsidRPr="002F20C8">
        <w:rPr>
          <w:sz w:val="28"/>
          <w:szCs w:val="28"/>
        </w:rPr>
        <w:t xml:space="preserve">Максимальный срок выполнения действий не может превышать </w:t>
      </w:r>
      <w:r w:rsidR="00C721DB">
        <w:rPr>
          <w:sz w:val="28"/>
          <w:szCs w:val="28"/>
        </w:rPr>
        <w:t>5</w:t>
      </w:r>
      <w:r w:rsidRPr="002F20C8">
        <w:rPr>
          <w:sz w:val="28"/>
          <w:szCs w:val="28"/>
        </w:rPr>
        <w:t xml:space="preserve"> дней</w:t>
      </w:r>
      <w:r w:rsidRPr="002F20C8">
        <w:rPr>
          <w:i/>
          <w:sz w:val="28"/>
          <w:szCs w:val="28"/>
        </w:rPr>
        <w:t>.</w:t>
      </w:r>
    </w:p>
    <w:p w:rsidR="00C23EB0" w:rsidRPr="00C23EB0" w:rsidRDefault="00C23EB0" w:rsidP="00C23EB0">
      <w:pPr>
        <w:autoSpaceDE w:val="0"/>
        <w:autoSpaceDN w:val="0"/>
        <w:adjustRightInd w:val="0"/>
        <w:spacing w:line="360" w:lineRule="exact"/>
        <w:ind w:firstLine="709"/>
        <w:jc w:val="both"/>
        <w:rPr>
          <w:sz w:val="28"/>
          <w:szCs w:val="28"/>
        </w:rPr>
      </w:pPr>
      <w:r w:rsidRPr="00C23EB0">
        <w:rPr>
          <w:sz w:val="28"/>
          <w:szCs w:val="28"/>
        </w:rPr>
        <w:t>3.5. Описание последовательности административных действий при подготовке постановления администрации о предоставлении земельного участка или договора о предоставлении земельного учас</w:t>
      </w:r>
      <w:r>
        <w:rPr>
          <w:sz w:val="28"/>
          <w:szCs w:val="28"/>
        </w:rPr>
        <w:t>тка и направлении его заявителю.</w:t>
      </w:r>
    </w:p>
    <w:p w:rsidR="00C23EB0" w:rsidRPr="00506CC8" w:rsidRDefault="00C23EB0" w:rsidP="00C23EB0">
      <w:pPr>
        <w:autoSpaceDE w:val="0"/>
        <w:autoSpaceDN w:val="0"/>
        <w:adjustRightInd w:val="0"/>
        <w:spacing w:line="360" w:lineRule="exact"/>
        <w:ind w:firstLine="709"/>
        <w:jc w:val="both"/>
        <w:rPr>
          <w:sz w:val="28"/>
          <w:szCs w:val="28"/>
        </w:rPr>
      </w:pPr>
      <w:r w:rsidRPr="00F45861">
        <w:rPr>
          <w:sz w:val="28"/>
          <w:szCs w:val="28"/>
        </w:rPr>
        <w:t xml:space="preserve">В случае </w:t>
      </w:r>
      <w:r>
        <w:rPr>
          <w:sz w:val="28"/>
          <w:szCs w:val="28"/>
        </w:rPr>
        <w:t>предоставления земельного участка на праве постоянного (бессрочного) пользования с</w:t>
      </w:r>
      <w:r w:rsidRPr="00506CC8">
        <w:rPr>
          <w:sz w:val="28"/>
          <w:szCs w:val="28"/>
        </w:rPr>
        <w:t>пециалист, ответственный за предоставление муниципальной услуги:</w:t>
      </w:r>
    </w:p>
    <w:p w:rsidR="00C23EB0" w:rsidRPr="00506CC8" w:rsidRDefault="00C23EB0" w:rsidP="00C23EB0">
      <w:pPr>
        <w:autoSpaceDE w:val="0"/>
        <w:autoSpaceDN w:val="0"/>
        <w:adjustRightInd w:val="0"/>
        <w:spacing w:line="360" w:lineRule="exact"/>
        <w:ind w:firstLine="709"/>
        <w:jc w:val="both"/>
        <w:rPr>
          <w:sz w:val="28"/>
          <w:szCs w:val="28"/>
        </w:rPr>
      </w:pPr>
      <w:r w:rsidRPr="00506CC8">
        <w:rPr>
          <w:sz w:val="28"/>
          <w:szCs w:val="28"/>
        </w:rPr>
        <w:t xml:space="preserve">осуществляет подготовку проекта </w:t>
      </w:r>
      <w:r>
        <w:rPr>
          <w:sz w:val="28"/>
          <w:szCs w:val="28"/>
        </w:rPr>
        <w:t xml:space="preserve">постановления администрации </w:t>
      </w:r>
      <w:r w:rsidR="00C721DB">
        <w:rPr>
          <w:sz w:val="28"/>
          <w:szCs w:val="28"/>
        </w:rPr>
        <w:t xml:space="preserve">района </w:t>
      </w:r>
      <w:r>
        <w:rPr>
          <w:sz w:val="28"/>
          <w:szCs w:val="28"/>
        </w:rPr>
        <w:t>о предоставлении земельного участка на праве постоянного (бессрочного) пользования</w:t>
      </w:r>
      <w:r w:rsidRPr="00506CC8">
        <w:rPr>
          <w:sz w:val="28"/>
          <w:szCs w:val="28"/>
        </w:rPr>
        <w:t>;</w:t>
      </w:r>
    </w:p>
    <w:p w:rsidR="00C23EB0" w:rsidRPr="00506CC8" w:rsidRDefault="00C23EB0" w:rsidP="00C23EB0">
      <w:pPr>
        <w:autoSpaceDE w:val="0"/>
        <w:autoSpaceDN w:val="0"/>
        <w:adjustRightInd w:val="0"/>
        <w:spacing w:line="360" w:lineRule="exact"/>
        <w:ind w:firstLine="709"/>
        <w:jc w:val="both"/>
        <w:rPr>
          <w:sz w:val="28"/>
          <w:szCs w:val="28"/>
        </w:rPr>
      </w:pPr>
      <w:r w:rsidRPr="00506CC8">
        <w:rPr>
          <w:sz w:val="28"/>
          <w:szCs w:val="28"/>
        </w:rPr>
        <w:t xml:space="preserve">направляет </w:t>
      </w:r>
      <w:r>
        <w:rPr>
          <w:sz w:val="28"/>
          <w:szCs w:val="28"/>
        </w:rPr>
        <w:t>постановление администрации</w:t>
      </w:r>
      <w:r w:rsidRPr="00506CC8">
        <w:rPr>
          <w:sz w:val="28"/>
          <w:szCs w:val="28"/>
        </w:rPr>
        <w:t xml:space="preserve"> </w:t>
      </w:r>
      <w:r w:rsidR="00C721DB">
        <w:rPr>
          <w:sz w:val="28"/>
          <w:szCs w:val="28"/>
        </w:rPr>
        <w:t xml:space="preserve">района </w:t>
      </w:r>
      <w:r w:rsidRPr="00506CC8">
        <w:rPr>
          <w:sz w:val="28"/>
          <w:szCs w:val="28"/>
        </w:rPr>
        <w:t>заявителю.</w:t>
      </w:r>
    </w:p>
    <w:p w:rsidR="00C23EB0" w:rsidRPr="00506CC8" w:rsidRDefault="00C23EB0" w:rsidP="00C23EB0">
      <w:pPr>
        <w:autoSpaceDE w:val="0"/>
        <w:autoSpaceDN w:val="0"/>
        <w:adjustRightInd w:val="0"/>
        <w:spacing w:line="360" w:lineRule="exact"/>
        <w:ind w:firstLine="709"/>
        <w:jc w:val="both"/>
        <w:rPr>
          <w:sz w:val="28"/>
          <w:szCs w:val="28"/>
        </w:rPr>
      </w:pPr>
      <w:r>
        <w:rPr>
          <w:sz w:val="28"/>
          <w:szCs w:val="28"/>
        </w:rPr>
        <w:t>В случае предоставления земельного участка в собственность, аренду, безвозмездное пользование с</w:t>
      </w:r>
      <w:r w:rsidRPr="00506CC8">
        <w:rPr>
          <w:sz w:val="28"/>
          <w:szCs w:val="28"/>
        </w:rPr>
        <w:t>пециалист, ответственный за предоставление муниципальной услуги:</w:t>
      </w:r>
    </w:p>
    <w:p w:rsidR="00C23EB0" w:rsidRPr="00506CC8" w:rsidRDefault="00C23EB0" w:rsidP="00C23EB0">
      <w:pPr>
        <w:autoSpaceDE w:val="0"/>
        <w:autoSpaceDN w:val="0"/>
        <w:adjustRightInd w:val="0"/>
        <w:spacing w:line="360" w:lineRule="exact"/>
        <w:ind w:firstLine="709"/>
        <w:jc w:val="both"/>
        <w:rPr>
          <w:sz w:val="28"/>
          <w:szCs w:val="28"/>
        </w:rPr>
      </w:pPr>
      <w:r w:rsidRPr="00506CC8">
        <w:rPr>
          <w:sz w:val="28"/>
          <w:szCs w:val="28"/>
        </w:rPr>
        <w:t>осуществляет подготовку проекта договора</w:t>
      </w:r>
      <w:r>
        <w:rPr>
          <w:sz w:val="28"/>
          <w:szCs w:val="28"/>
        </w:rPr>
        <w:t xml:space="preserve"> купли-продажи, аренды или безвозмездного пользования</w:t>
      </w:r>
      <w:r w:rsidRPr="00506CC8">
        <w:rPr>
          <w:sz w:val="28"/>
          <w:szCs w:val="28"/>
        </w:rPr>
        <w:t>;</w:t>
      </w:r>
    </w:p>
    <w:p w:rsidR="00C23EB0" w:rsidRPr="00506CC8" w:rsidRDefault="00C23EB0" w:rsidP="00C23EB0">
      <w:pPr>
        <w:autoSpaceDE w:val="0"/>
        <w:autoSpaceDN w:val="0"/>
        <w:adjustRightInd w:val="0"/>
        <w:spacing w:line="360" w:lineRule="exact"/>
        <w:ind w:firstLine="709"/>
        <w:jc w:val="both"/>
        <w:rPr>
          <w:sz w:val="28"/>
          <w:szCs w:val="28"/>
        </w:rPr>
      </w:pPr>
      <w:r w:rsidRPr="00506CC8">
        <w:rPr>
          <w:sz w:val="28"/>
          <w:szCs w:val="28"/>
        </w:rPr>
        <w:t>направляет проект договора заявителю с предложением о его заключении.</w:t>
      </w:r>
    </w:p>
    <w:p w:rsidR="00C23EB0" w:rsidRDefault="00C23EB0" w:rsidP="00C23EB0">
      <w:pPr>
        <w:autoSpaceDE w:val="0"/>
        <w:autoSpaceDN w:val="0"/>
        <w:adjustRightInd w:val="0"/>
        <w:spacing w:line="360" w:lineRule="exact"/>
        <w:ind w:firstLine="709"/>
        <w:jc w:val="both"/>
        <w:rPr>
          <w:sz w:val="28"/>
          <w:szCs w:val="28"/>
        </w:rPr>
      </w:pPr>
      <w:r w:rsidRPr="00506CC8">
        <w:rPr>
          <w:sz w:val="28"/>
          <w:szCs w:val="28"/>
        </w:rPr>
        <w:t xml:space="preserve">Результатом выполнения административной процедуры является </w:t>
      </w:r>
      <w:r>
        <w:rPr>
          <w:sz w:val="28"/>
          <w:szCs w:val="28"/>
        </w:rPr>
        <w:t>подготовка</w:t>
      </w:r>
      <w:r w:rsidRPr="00506CC8">
        <w:rPr>
          <w:sz w:val="28"/>
          <w:szCs w:val="28"/>
        </w:rPr>
        <w:t xml:space="preserve"> соответствующего</w:t>
      </w:r>
      <w:r>
        <w:rPr>
          <w:sz w:val="28"/>
          <w:szCs w:val="28"/>
        </w:rPr>
        <w:t xml:space="preserve"> постановления или</w:t>
      </w:r>
      <w:r w:rsidRPr="00506CC8">
        <w:rPr>
          <w:sz w:val="28"/>
          <w:szCs w:val="28"/>
        </w:rPr>
        <w:t xml:space="preserve"> договора о предоставлении земельного участка</w:t>
      </w:r>
      <w:r>
        <w:rPr>
          <w:sz w:val="28"/>
          <w:szCs w:val="28"/>
        </w:rPr>
        <w:t>.</w:t>
      </w:r>
    </w:p>
    <w:p w:rsidR="00C23EB0" w:rsidRPr="002F20C8" w:rsidRDefault="00C23EB0" w:rsidP="00C23EB0">
      <w:pPr>
        <w:autoSpaceDE w:val="0"/>
        <w:autoSpaceDN w:val="0"/>
        <w:adjustRightInd w:val="0"/>
        <w:spacing w:line="360" w:lineRule="exact"/>
        <w:ind w:firstLine="709"/>
        <w:jc w:val="both"/>
        <w:rPr>
          <w:i/>
          <w:sz w:val="28"/>
          <w:szCs w:val="28"/>
        </w:rPr>
      </w:pPr>
      <w:r w:rsidRPr="002F20C8">
        <w:rPr>
          <w:sz w:val="28"/>
          <w:szCs w:val="28"/>
        </w:rPr>
        <w:t xml:space="preserve">Максимальный срок выполнения действий не может превышать </w:t>
      </w:r>
      <w:r w:rsidR="00C721DB">
        <w:rPr>
          <w:sz w:val="28"/>
          <w:szCs w:val="28"/>
        </w:rPr>
        <w:t>14</w:t>
      </w:r>
      <w:r w:rsidRPr="002F20C8">
        <w:rPr>
          <w:sz w:val="28"/>
          <w:szCs w:val="28"/>
        </w:rPr>
        <w:t xml:space="preserve"> дней</w:t>
      </w:r>
      <w:r w:rsidRPr="002F20C8">
        <w:rPr>
          <w:i/>
          <w:sz w:val="28"/>
          <w:szCs w:val="28"/>
        </w:rPr>
        <w:t>.</w:t>
      </w:r>
    </w:p>
    <w:p w:rsidR="00C721DB" w:rsidRPr="00C721DB" w:rsidRDefault="00C721DB" w:rsidP="00C721DB">
      <w:pPr>
        <w:autoSpaceDE w:val="0"/>
        <w:autoSpaceDN w:val="0"/>
        <w:adjustRightInd w:val="0"/>
        <w:spacing w:line="360" w:lineRule="exact"/>
        <w:ind w:firstLine="539"/>
        <w:jc w:val="both"/>
        <w:rPr>
          <w:sz w:val="28"/>
          <w:szCs w:val="28"/>
        </w:rPr>
      </w:pPr>
      <w:r w:rsidRPr="00C721DB">
        <w:rPr>
          <w:sz w:val="28"/>
          <w:szCs w:val="28"/>
        </w:rPr>
        <w:t>3.6. Описание последовательности административных действий при направлении (выдаче) документов заявителю</w:t>
      </w:r>
      <w:r>
        <w:rPr>
          <w:sz w:val="28"/>
          <w:szCs w:val="28"/>
        </w:rPr>
        <w:t>.</w:t>
      </w:r>
    </w:p>
    <w:p w:rsidR="00C721DB" w:rsidRDefault="00C721DB" w:rsidP="00C721DB">
      <w:pPr>
        <w:autoSpaceDE w:val="0"/>
        <w:autoSpaceDN w:val="0"/>
        <w:adjustRightInd w:val="0"/>
        <w:spacing w:line="360" w:lineRule="exact"/>
        <w:ind w:firstLine="539"/>
        <w:jc w:val="both"/>
        <w:rPr>
          <w:bCs/>
          <w:sz w:val="28"/>
          <w:szCs w:val="28"/>
        </w:rPr>
      </w:pPr>
      <w:r w:rsidRPr="00506CC8">
        <w:rPr>
          <w:sz w:val="28"/>
          <w:szCs w:val="28"/>
        </w:rPr>
        <w:lastRenderedPageBreak/>
        <w:t xml:space="preserve">Результатом выполнения административной процедуры является </w:t>
      </w:r>
      <w:r>
        <w:rPr>
          <w:sz w:val="28"/>
          <w:szCs w:val="28"/>
        </w:rPr>
        <w:t xml:space="preserve">направление заявителю(ям) копии </w:t>
      </w:r>
      <w:r w:rsidRPr="00506CC8">
        <w:rPr>
          <w:sz w:val="28"/>
          <w:szCs w:val="28"/>
        </w:rPr>
        <w:t>постановлени</w:t>
      </w:r>
      <w:r>
        <w:rPr>
          <w:sz w:val="28"/>
          <w:szCs w:val="28"/>
        </w:rPr>
        <w:t>я</w:t>
      </w:r>
      <w:r w:rsidRPr="00506CC8">
        <w:rPr>
          <w:sz w:val="28"/>
          <w:szCs w:val="28"/>
        </w:rPr>
        <w:t xml:space="preserve"> о предоставлении земельного участка </w:t>
      </w:r>
      <w:r w:rsidRPr="008E727F">
        <w:rPr>
          <w:bCs/>
          <w:sz w:val="28"/>
          <w:szCs w:val="28"/>
        </w:rPr>
        <w:t>в постоянное (бессро</w:t>
      </w:r>
      <w:r w:rsidRPr="008E727F">
        <w:rPr>
          <w:bCs/>
          <w:sz w:val="28"/>
          <w:szCs w:val="28"/>
        </w:rPr>
        <w:t>ч</w:t>
      </w:r>
      <w:r w:rsidRPr="008E727F">
        <w:rPr>
          <w:bCs/>
          <w:sz w:val="28"/>
          <w:szCs w:val="28"/>
        </w:rPr>
        <w:t>ное) пользование</w:t>
      </w:r>
      <w:r>
        <w:rPr>
          <w:bCs/>
          <w:sz w:val="28"/>
          <w:szCs w:val="28"/>
        </w:rPr>
        <w:t xml:space="preserve"> или договора</w:t>
      </w:r>
      <w:r>
        <w:rPr>
          <w:sz w:val="28"/>
          <w:szCs w:val="28"/>
        </w:rPr>
        <w:t xml:space="preserve"> купли-продажи, аренды или безвозмездного пользования </w:t>
      </w:r>
      <w:r w:rsidRPr="00506CC8">
        <w:rPr>
          <w:sz w:val="28"/>
          <w:szCs w:val="28"/>
        </w:rPr>
        <w:t>с предложением о его заключении</w:t>
      </w:r>
    </w:p>
    <w:p w:rsidR="00C721DB" w:rsidRPr="002F20C8" w:rsidRDefault="00C721DB" w:rsidP="00C721DB">
      <w:pPr>
        <w:autoSpaceDE w:val="0"/>
        <w:autoSpaceDN w:val="0"/>
        <w:adjustRightInd w:val="0"/>
        <w:spacing w:line="360" w:lineRule="exact"/>
        <w:ind w:firstLine="709"/>
        <w:jc w:val="both"/>
        <w:rPr>
          <w:i/>
          <w:sz w:val="28"/>
          <w:szCs w:val="28"/>
        </w:rPr>
      </w:pPr>
      <w:r w:rsidRPr="002F20C8">
        <w:rPr>
          <w:sz w:val="28"/>
          <w:szCs w:val="28"/>
        </w:rPr>
        <w:t xml:space="preserve">Максимальный срок выполнения действий не может превышать </w:t>
      </w:r>
      <w:r>
        <w:rPr>
          <w:sz w:val="28"/>
          <w:szCs w:val="28"/>
        </w:rPr>
        <w:t>3</w:t>
      </w:r>
      <w:r w:rsidRPr="002F20C8">
        <w:rPr>
          <w:sz w:val="28"/>
          <w:szCs w:val="28"/>
        </w:rPr>
        <w:t xml:space="preserve"> дней</w:t>
      </w:r>
      <w:r w:rsidRPr="002F20C8">
        <w:rPr>
          <w:i/>
          <w:sz w:val="28"/>
          <w:szCs w:val="28"/>
        </w:rPr>
        <w:t>.</w:t>
      </w:r>
    </w:p>
    <w:p w:rsidR="005F76BB" w:rsidRPr="000F159C" w:rsidRDefault="005F76BB" w:rsidP="000F159C">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w:t>
      </w:r>
      <w:r w:rsidRPr="0062609D">
        <w:rPr>
          <w:sz w:val="28"/>
          <w:szCs w:val="28"/>
          <w:lang w:eastAsia="ru-RU"/>
        </w:rPr>
        <w:lastRenderedPageBreak/>
        <w:t>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0901A4" w:rsidRDefault="000901A4"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32"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62609D">
        <w:rPr>
          <w:sz w:val="28"/>
          <w:szCs w:val="28"/>
          <w:lang w:eastAsia="ru-RU"/>
        </w:rPr>
        <w:lastRenderedPageBreak/>
        <w:t>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5.12. В электронном виде жалоба может быть подана заявителем 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Портала.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В случае если в жалобе содержатся нецензурные либо оскорбительные </w:t>
      </w:r>
      <w:r w:rsidRPr="0062609D">
        <w:rPr>
          <w:sz w:val="28"/>
          <w:szCs w:val="28"/>
          <w:lang w:eastAsia="ru-RU"/>
        </w:rPr>
        <w:lastRenderedPageBreak/>
        <w:t>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34"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C481D" w:rsidRPr="009314A0"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 xml:space="preserve">5.24. Информация о порядке подачи и рассмотрения жалобы </w:t>
      </w:r>
      <w:r w:rsidRPr="009314A0">
        <w:rPr>
          <w:sz w:val="28"/>
          <w:szCs w:val="28"/>
          <w:lang w:eastAsia="ru-RU"/>
        </w:rPr>
        <w:lastRenderedPageBreak/>
        <w:t>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EC481D" w:rsidRPr="009314A0" w:rsidRDefault="00EC481D" w:rsidP="00EC481D">
      <w:pPr>
        <w:spacing w:line="360" w:lineRule="exact"/>
        <w:jc w:val="center"/>
        <w:rPr>
          <w:sz w:val="28"/>
          <w:szCs w:val="28"/>
        </w:rPr>
      </w:pPr>
    </w:p>
    <w:p w:rsidR="00EC481D" w:rsidRDefault="00EC481D" w:rsidP="00EC481D">
      <w:pPr>
        <w:spacing w:line="340" w:lineRule="exact"/>
        <w:jc w:val="center"/>
        <w:rPr>
          <w:sz w:val="28"/>
          <w:szCs w:val="28"/>
        </w:rPr>
      </w:pPr>
      <w:r w:rsidRPr="00082A58">
        <w:rPr>
          <w:sz w:val="28"/>
          <w:szCs w:val="28"/>
        </w:rPr>
        <w:t>____________________</w:t>
      </w:r>
    </w:p>
    <w:p w:rsidR="009A38E4" w:rsidRDefault="009A38E4"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7B4375" w:rsidRDefault="007B4375" w:rsidP="009A38E4">
      <w:pPr>
        <w:jc w:val="right"/>
      </w:pPr>
    </w:p>
    <w:p w:rsidR="009A38E4" w:rsidRDefault="009A38E4"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5B378F" w:rsidRDefault="005B378F" w:rsidP="009A38E4">
      <w:pPr>
        <w:jc w:val="right"/>
      </w:pP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lastRenderedPageBreak/>
        <w:t>Приложение № 1</w:t>
      </w:r>
    </w:p>
    <w:p w:rsidR="00EC481D" w:rsidRPr="00EC481D" w:rsidRDefault="00EC481D" w:rsidP="00DA7F55">
      <w:pPr>
        <w:pStyle w:val="1"/>
        <w:tabs>
          <w:tab w:val="left" w:pos="-4111"/>
        </w:tabs>
        <w:spacing w:before="0" w:after="0" w:line="360" w:lineRule="exact"/>
        <w:ind w:left="4956" w:right="-6"/>
        <w:rPr>
          <w:rFonts w:ascii="Times New Roman" w:hAnsi="Times New Roman"/>
          <w:b w:val="0"/>
          <w:sz w:val="28"/>
          <w:szCs w:val="28"/>
        </w:rPr>
      </w:pPr>
      <w:r w:rsidRPr="00EC481D">
        <w:rPr>
          <w:rFonts w:ascii="Times New Roman" w:hAnsi="Times New Roman"/>
          <w:b w:val="0"/>
          <w:sz w:val="28"/>
          <w:szCs w:val="28"/>
        </w:rPr>
        <w:t>к административному регламенту</w:t>
      </w:r>
    </w:p>
    <w:p w:rsidR="00EC481D" w:rsidRPr="008E727F" w:rsidRDefault="00EC481D" w:rsidP="00DA7F55">
      <w:pPr>
        <w:spacing w:line="360" w:lineRule="auto"/>
        <w:ind w:left="4956"/>
      </w:pPr>
    </w:p>
    <w:p w:rsidR="00EC481D" w:rsidRPr="00EC481D" w:rsidRDefault="00EC481D" w:rsidP="00DA7F55">
      <w:pPr>
        <w:tabs>
          <w:tab w:val="left" w:pos="9354"/>
        </w:tabs>
        <w:spacing w:line="360" w:lineRule="auto"/>
        <w:ind w:left="4956"/>
        <w:rPr>
          <w:sz w:val="28"/>
          <w:lang/>
        </w:rPr>
      </w:pPr>
      <w:r w:rsidRPr="00EC481D">
        <w:rPr>
          <w:sz w:val="28"/>
          <w:lang/>
        </w:rPr>
        <w:t>Главе Тужинского района</w:t>
      </w:r>
    </w:p>
    <w:p w:rsidR="00EC481D" w:rsidRPr="004F36B6" w:rsidRDefault="00EC481D" w:rsidP="00DA7F55">
      <w:pPr>
        <w:tabs>
          <w:tab w:val="left" w:pos="9354"/>
        </w:tabs>
        <w:spacing w:line="360" w:lineRule="auto"/>
        <w:ind w:left="4956"/>
      </w:pPr>
      <w:r w:rsidRPr="004F36B6">
        <w:t>_____________________________________</w:t>
      </w:r>
    </w:p>
    <w:p w:rsidR="00EC481D" w:rsidRDefault="00EC481D" w:rsidP="00DA7F55">
      <w:pPr>
        <w:tabs>
          <w:tab w:val="left" w:pos="9354"/>
        </w:tabs>
        <w:spacing w:line="360" w:lineRule="auto"/>
        <w:ind w:left="4956"/>
      </w:pPr>
      <w:r w:rsidRPr="004F36B6">
        <w:t>_____________________________________</w:t>
      </w:r>
    </w:p>
    <w:p w:rsidR="00EC481D" w:rsidRPr="00DA7F55" w:rsidRDefault="00EC481D" w:rsidP="00EC481D">
      <w:pPr>
        <w:tabs>
          <w:tab w:val="left" w:pos="9354"/>
        </w:tabs>
        <w:spacing w:line="360" w:lineRule="auto"/>
        <w:ind w:left="4395"/>
        <w:rPr>
          <w:sz w:val="16"/>
          <w:szCs w:val="16"/>
        </w:rPr>
      </w:pPr>
    </w:p>
    <w:p w:rsidR="00EC481D" w:rsidRDefault="00EC481D" w:rsidP="00EC481D">
      <w:pPr>
        <w:jc w:val="center"/>
        <w:rPr>
          <w:sz w:val="28"/>
          <w:szCs w:val="28"/>
        </w:rPr>
      </w:pPr>
      <w:r w:rsidRPr="00EC481D">
        <w:rPr>
          <w:sz w:val="28"/>
          <w:szCs w:val="28"/>
        </w:rPr>
        <w:t>Заявление о предоставлении земельного участка, на котор</w:t>
      </w:r>
      <w:r>
        <w:rPr>
          <w:sz w:val="28"/>
          <w:szCs w:val="28"/>
        </w:rPr>
        <w:t>ом</w:t>
      </w:r>
      <w:r w:rsidRPr="00EC481D">
        <w:rPr>
          <w:sz w:val="28"/>
          <w:szCs w:val="28"/>
        </w:rPr>
        <w:t xml:space="preserve"> расположены здания, сооружения на территории муниципального образования Тужинский муниципальный район</w:t>
      </w:r>
    </w:p>
    <w:p w:rsidR="00261304" w:rsidRPr="00261304" w:rsidRDefault="00261304" w:rsidP="00EC481D">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153"/>
        <w:gridCol w:w="273"/>
        <w:gridCol w:w="851"/>
        <w:gridCol w:w="992"/>
        <w:gridCol w:w="1121"/>
        <w:gridCol w:w="1851"/>
        <w:gridCol w:w="430"/>
        <w:gridCol w:w="956"/>
      </w:tblGrid>
      <w:tr w:rsidR="00261304" w:rsidRPr="00D56593" w:rsidTr="00D56593">
        <w:tc>
          <w:tcPr>
            <w:tcW w:w="9711" w:type="dxa"/>
            <w:gridSpan w:val="9"/>
          </w:tcPr>
          <w:p w:rsidR="00261304" w:rsidRPr="00D56593" w:rsidRDefault="00261304" w:rsidP="00261304">
            <w:pPr>
              <w:rPr>
                <w:sz w:val="28"/>
                <w:szCs w:val="28"/>
              </w:rPr>
            </w:pPr>
            <w:r w:rsidRPr="00D56593">
              <w:rPr>
                <w:bCs/>
                <w:sz w:val="28"/>
                <w:szCs w:val="28"/>
                <w:lang w:eastAsia="ar-SA"/>
              </w:rPr>
              <w:t>Прошу предоставить земельный участок</w:t>
            </w: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Кадастровый (условный) номер земельного участка:</w:t>
            </w:r>
          </w:p>
        </w:tc>
        <w:tc>
          <w:tcPr>
            <w:tcW w:w="6627" w:type="dxa"/>
            <w:gridSpan w:val="8"/>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Адрес (описание местоположения):</w:t>
            </w:r>
          </w:p>
        </w:tc>
        <w:tc>
          <w:tcPr>
            <w:tcW w:w="6627" w:type="dxa"/>
            <w:gridSpan w:val="8"/>
          </w:tcPr>
          <w:p w:rsidR="00261304" w:rsidRPr="00D56593" w:rsidRDefault="00261304" w:rsidP="00261304">
            <w:pPr>
              <w:rPr>
                <w:sz w:val="28"/>
                <w:szCs w:val="28"/>
              </w:rPr>
            </w:pPr>
          </w:p>
        </w:tc>
      </w:tr>
      <w:tr w:rsidR="00261304" w:rsidRPr="00D56593" w:rsidTr="00D56593">
        <w:tc>
          <w:tcPr>
            <w:tcW w:w="3084" w:type="dxa"/>
          </w:tcPr>
          <w:p w:rsidR="00261304" w:rsidRPr="00D56593" w:rsidRDefault="00261304" w:rsidP="00261304">
            <w:pPr>
              <w:rPr>
                <w:sz w:val="28"/>
                <w:szCs w:val="28"/>
              </w:rPr>
            </w:pPr>
            <w:r w:rsidRPr="00D56593">
              <w:rPr>
                <w:bCs/>
                <w:sz w:val="28"/>
                <w:szCs w:val="28"/>
                <w:lang w:eastAsia="ar-SA"/>
              </w:rPr>
              <w:t>Площадь:</w:t>
            </w:r>
          </w:p>
        </w:tc>
        <w:tc>
          <w:tcPr>
            <w:tcW w:w="6627" w:type="dxa"/>
            <w:gridSpan w:val="8"/>
          </w:tcPr>
          <w:p w:rsidR="00261304" w:rsidRPr="00D56593" w:rsidRDefault="00261304" w:rsidP="00261304">
            <w:pPr>
              <w:rPr>
                <w:sz w:val="28"/>
                <w:szCs w:val="28"/>
              </w:rPr>
            </w:pPr>
          </w:p>
        </w:tc>
      </w:tr>
      <w:tr w:rsidR="00261304" w:rsidRPr="00D56593" w:rsidTr="00D56593">
        <w:tc>
          <w:tcPr>
            <w:tcW w:w="9711" w:type="dxa"/>
            <w:gridSpan w:val="9"/>
          </w:tcPr>
          <w:p w:rsidR="00261304" w:rsidRPr="00D56593" w:rsidRDefault="00261304" w:rsidP="00261304">
            <w:pPr>
              <w:rPr>
                <w:sz w:val="28"/>
                <w:szCs w:val="28"/>
              </w:rPr>
            </w:pPr>
            <w:r w:rsidRPr="00D56593">
              <w:rPr>
                <w:rFonts w:eastAsia="Calibri"/>
                <w:sz w:val="28"/>
                <w:szCs w:val="28"/>
                <w:lang w:eastAsia="en-US"/>
              </w:rPr>
              <w:t>Вид права и основания предоставления земельного участка без проведения торгов:</w:t>
            </w:r>
          </w:p>
        </w:tc>
      </w:tr>
      <w:tr w:rsidR="00261304" w:rsidRPr="00D56593" w:rsidTr="00D56593">
        <w:tc>
          <w:tcPr>
            <w:tcW w:w="4361" w:type="dxa"/>
            <w:gridSpan w:val="4"/>
            <w:tcBorders>
              <w:right w:val="single" w:sz="4" w:space="0" w:color="auto"/>
            </w:tcBorders>
          </w:tcPr>
          <w:p w:rsidR="00261304" w:rsidRPr="00D56593" w:rsidRDefault="00261304" w:rsidP="00D56593">
            <w:pPr>
              <w:autoSpaceDE w:val="0"/>
              <w:autoSpaceDN w:val="0"/>
              <w:adjustRightInd w:val="0"/>
              <w:ind w:right="-62"/>
              <w:rPr>
                <w:rFonts w:eastAsia="Calibri"/>
                <w:sz w:val="28"/>
                <w:szCs w:val="28"/>
                <w:lang w:eastAsia="en-US"/>
              </w:rPr>
            </w:pPr>
            <w:r w:rsidRPr="00D56593">
              <w:rPr>
                <w:rFonts w:eastAsia="Calibri"/>
                <w:sz w:val="28"/>
                <w:szCs w:val="28"/>
                <w:lang w:eastAsia="en-US"/>
              </w:rPr>
              <w:t xml:space="preserve">аренда </w:t>
            </w:r>
          </w:p>
          <w:p w:rsidR="00261304" w:rsidRPr="00D56593" w:rsidRDefault="00261304" w:rsidP="00261304">
            <w:pPr>
              <w:rPr>
                <w:sz w:val="28"/>
                <w:szCs w:val="28"/>
              </w:rPr>
            </w:pPr>
            <w:r w:rsidRPr="00D56593">
              <w:rPr>
                <w:rFonts w:eastAsia="Calibri"/>
                <w:sz w:val="28"/>
                <w:szCs w:val="28"/>
                <w:lang w:eastAsia="en-US"/>
              </w:rPr>
              <w:t>(п. 2 ст. 39.6 ЗК РФ)</w:t>
            </w:r>
          </w:p>
        </w:tc>
        <w:tc>
          <w:tcPr>
            <w:tcW w:w="992" w:type="dxa"/>
            <w:tcBorders>
              <w:left w:val="single" w:sz="4" w:space="0" w:color="auto"/>
            </w:tcBorders>
          </w:tcPr>
          <w:p w:rsidR="00261304" w:rsidRPr="00D56593" w:rsidRDefault="00261304" w:rsidP="00261304">
            <w:pPr>
              <w:rPr>
                <w:sz w:val="28"/>
                <w:szCs w:val="28"/>
              </w:rPr>
            </w:pPr>
          </w:p>
        </w:tc>
        <w:tc>
          <w:tcPr>
            <w:tcW w:w="3402" w:type="dxa"/>
            <w:gridSpan w:val="3"/>
            <w:tcBorders>
              <w:right w:val="single" w:sz="4" w:space="0" w:color="auto"/>
            </w:tcBorders>
          </w:tcPr>
          <w:p w:rsidR="00261304" w:rsidRPr="00D56593" w:rsidRDefault="00261304" w:rsidP="00D56593">
            <w:pPr>
              <w:autoSpaceDE w:val="0"/>
              <w:autoSpaceDN w:val="0"/>
              <w:adjustRightInd w:val="0"/>
              <w:ind w:left="102"/>
              <w:jc w:val="both"/>
              <w:rPr>
                <w:rFonts w:eastAsia="Calibri"/>
                <w:sz w:val="28"/>
                <w:szCs w:val="28"/>
                <w:lang w:eastAsia="en-US"/>
              </w:rPr>
            </w:pPr>
            <w:r w:rsidRPr="00D56593">
              <w:rPr>
                <w:rFonts w:eastAsia="Calibri"/>
                <w:sz w:val="28"/>
                <w:szCs w:val="28"/>
                <w:lang w:eastAsia="en-US"/>
              </w:rPr>
              <w:t xml:space="preserve">постоянное (бессрочное) пользование </w:t>
            </w:r>
          </w:p>
          <w:p w:rsidR="00261304" w:rsidRPr="00D56593" w:rsidRDefault="00261304" w:rsidP="00261304">
            <w:pPr>
              <w:rPr>
                <w:sz w:val="28"/>
                <w:szCs w:val="28"/>
              </w:rPr>
            </w:pPr>
            <w:r w:rsidRPr="00D56593">
              <w:rPr>
                <w:rFonts w:eastAsia="Calibri"/>
                <w:sz w:val="28"/>
                <w:szCs w:val="28"/>
                <w:lang w:eastAsia="en-US"/>
              </w:rPr>
              <w:t>(ст. 39.9 ЗК РФ)</w:t>
            </w:r>
          </w:p>
        </w:tc>
        <w:tc>
          <w:tcPr>
            <w:tcW w:w="956" w:type="dxa"/>
            <w:tcBorders>
              <w:left w:val="single" w:sz="4" w:space="0" w:color="auto"/>
            </w:tcBorders>
          </w:tcPr>
          <w:p w:rsidR="00261304" w:rsidRPr="00D56593" w:rsidRDefault="00261304" w:rsidP="00261304">
            <w:pPr>
              <w:rPr>
                <w:sz w:val="28"/>
                <w:szCs w:val="28"/>
              </w:rPr>
            </w:pPr>
          </w:p>
        </w:tc>
      </w:tr>
      <w:tr w:rsidR="00261304" w:rsidRPr="00D56593" w:rsidTr="00D56593">
        <w:tc>
          <w:tcPr>
            <w:tcW w:w="4361" w:type="dxa"/>
            <w:gridSpan w:val="4"/>
            <w:tcBorders>
              <w:right w:val="single" w:sz="4" w:space="0" w:color="auto"/>
            </w:tcBorders>
          </w:tcPr>
          <w:p w:rsidR="00261304" w:rsidRPr="00D56593" w:rsidRDefault="00261304" w:rsidP="00D56593">
            <w:pPr>
              <w:autoSpaceDE w:val="0"/>
              <w:autoSpaceDN w:val="0"/>
              <w:adjustRightInd w:val="0"/>
              <w:ind w:right="-62"/>
              <w:rPr>
                <w:rFonts w:eastAsia="Calibri"/>
                <w:sz w:val="28"/>
                <w:szCs w:val="28"/>
                <w:lang w:eastAsia="en-US"/>
              </w:rPr>
            </w:pPr>
            <w:r w:rsidRPr="00D56593">
              <w:rPr>
                <w:rFonts w:eastAsia="Calibri"/>
                <w:sz w:val="28"/>
                <w:szCs w:val="28"/>
                <w:lang w:eastAsia="en-US"/>
              </w:rPr>
              <w:t xml:space="preserve">собственность </w:t>
            </w:r>
          </w:p>
          <w:p w:rsidR="00261304" w:rsidRPr="00D56593" w:rsidRDefault="00261304" w:rsidP="00261304">
            <w:pPr>
              <w:rPr>
                <w:sz w:val="28"/>
                <w:szCs w:val="28"/>
              </w:rPr>
            </w:pPr>
            <w:r w:rsidRPr="00D56593">
              <w:rPr>
                <w:rFonts w:eastAsia="Calibri"/>
                <w:sz w:val="28"/>
                <w:szCs w:val="28"/>
                <w:lang w:eastAsia="en-US"/>
              </w:rPr>
              <w:t>(п. 2 ст. 39.3 ЗК РФ)</w:t>
            </w:r>
          </w:p>
        </w:tc>
        <w:tc>
          <w:tcPr>
            <w:tcW w:w="992" w:type="dxa"/>
            <w:tcBorders>
              <w:left w:val="single" w:sz="4" w:space="0" w:color="auto"/>
              <w:right w:val="single" w:sz="4" w:space="0" w:color="auto"/>
            </w:tcBorders>
          </w:tcPr>
          <w:p w:rsidR="00261304" w:rsidRPr="00D56593" w:rsidRDefault="00261304" w:rsidP="00261304">
            <w:pPr>
              <w:rPr>
                <w:sz w:val="28"/>
                <w:szCs w:val="28"/>
              </w:rPr>
            </w:pPr>
          </w:p>
        </w:tc>
        <w:tc>
          <w:tcPr>
            <w:tcW w:w="3402" w:type="dxa"/>
            <w:gridSpan w:val="3"/>
            <w:tcBorders>
              <w:left w:val="single" w:sz="4" w:space="0" w:color="auto"/>
              <w:right w:val="single" w:sz="4" w:space="0" w:color="auto"/>
            </w:tcBorders>
          </w:tcPr>
          <w:p w:rsidR="00261304" w:rsidRPr="00D56593" w:rsidRDefault="00261304" w:rsidP="00D56593">
            <w:pPr>
              <w:autoSpaceDE w:val="0"/>
              <w:autoSpaceDN w:val="0"/>
              <w:adjustRightInd w:val="0"/>
              <w:ind w:left="102"/>
              <w:jc w:val="both"/>
              <w:rPr>
                <w:rFonts w:eastAsia="Calibri"/>
                <w:sz w:val="28"/>
                <w:szCs w:val="28"/>
                <w:lang w:eastAsia="en-US"/>
              </w:rPr>
            </w:pPr>
            <w:r w:rsidRPr="00D56593">
              <w:rPr>
                <w:rFonts w:eastAsia="Calibri"/>
                <w:sz w:val="28"/>
                <w:szCs w:val="28"/>
                <w:lang w:eastAsia="en-US"/>
              </w:rPr>
              <w:t xml:space="preserve">безвозмездное пользование </w:t>
            </w:r>
          </w:p>
          <w:p w:rsidR="00261304" w:rsidRPr="00D56593" w:rsidRDefault="00261304" w:rsidP="00261304">
            <w:pPr>
              <w:rPr>
                <w:sz w:val="28"/>
                <w:szCs w:val="28"/>
              </w:rPr>
            </w:pPr>
            <w:r w:rsidRPr="00D56593">
              <w:rPr>
                <w:rFonts w:eastAsia="Calibri"/>
                <w:sz w:val="28"/>
                <w:szCs w:val="28"/>
                <w:lang w:eastAsia="en-US"/>
              </w:rPr>
              <w:t>(ст. 39.10 ЗК РФ)</w:t>
            </w:r>
          </w:p>
        </w:tc>
        <w:tc>
          <w:tcPr>
            <w:tcW w:w="956" w:type="dxa"/>
            <w:tcBorders>
              <w:left w:val="single" w:sz="4" w:space="0" w:color="auto"/>
            </w:tcBorders>
          </w:tcPr>
          <w:p w:rsidR="00261304" w:rsidRPr="00D56593" w:rsidRDefault="00261304" w:rsidP="00261304">
            <w:pPr>
              <w:rPr>
                <w:sz w:val="28"/>
                <w:szCs w:val="28"/>
              </w:rPr>
            </w:pPr>
          </w:p>
        </w:tc>
      </w:tr>
      <w:tr w:rsidR="00261304" w:rsidRPr="00D56593" w:rsidTr="00D56593">
        <w:tc>
          <w:tcPr>
            <w:tcW w:w="9711" w:type="dxa"/>
            <w:gridSpan w:val="9"/>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Цель использования земельного участка:</w:t>
            </w:r>
          </w:p>
          <w:p w:rsidR="00261304" w:rsidRPr="00D56593" w:rsidRDefault="00261304" w:rsidP="00261304">
            <w:pPr>
              <w:rPr>
                <w:sz w:val="28"/>
                <w:szCs w:val="28"/>
              </w:rPr>
            </w:pPr>
          </w:p>
        </w:tc>
      </w:tr>
      <w:tr w:rsidR="00261304" w:rsidRPr="00D56593" w:rsidTr="00D56593">
        <w:tc>
          <w:tcPr>
            <w:tcW w:w="5353" w:type="dxa"/>
            <w:gridSpan w:val="5"/>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58" w:type="dxa"/>
            <w:gridSpan w:val="4"/>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3510" w:type="dxa"/>
            <w:gridSpan w:val="3"/>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Полное наименование заявителя (юридическое лицо):</w:t>
            </w:r>
          </w:p>
        </w:tc>
        <w:tc>
          <w:tcPr>
            <w:tcW w:w="6201" w:type="dxa"/>
            <w:gridSpan w:val="6"/>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4361" w:type="dxa"/>
            <w:gridSpan w:val="4"/>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ОГРН:</w:t>
            </w:r>
          </w:p>
        </w:tc>
        <w:tc>
          <w:tcPr>
            <w:tcW w:w="5350" w:type="dxa"/>
            <w:gridSpan w:val="5"/>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ИНН</w:t>
            </w:r>
            <w:r w:rsidRPr="00D56593">
              <w:rPr>
                <w:rFonts w:eastAsia="Calibri"/>
                <w:sz w:val="28"/>
                <w:szCs w:val="28"/>
              </w:rPr>
              <w:t xml:space="preserve"> </w:t>
            </w:r>
            <w:r w:rsidRPr="00D56593">
              <w:rPr>
                <w:bCs/>
                <w:sz w:val="28"/>
                <w:szCs w:val="28"/>
                <w:lang w:eastAsia="ar-SA"/>
              </w:rPr>
              <w:t>за исключением случаев, если заявителем является иностранное юридическое лицо:</w:t>
            </w:r>
          </w:p>
        </w:tc>
      </w:tr>
      <w:tr w:rsidR="00261304" w:rsidRPr="00D56593" w:rsidTr="00D56593">
        <w:tc>
          <w:tcPr>
            <w:tcW w:w="3237" w:type="dxa"/>
            <w:gridSpan w:val="2"/>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3"/>
          </w:tcPr>
          <w:p w:rsidR="00261304" w:rsidRPr="00D56593" w:rsidRDefault="00261304"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 (при наличии):</w:t>
            </w:r>
          </w:p>
        </w:tc>
      </w:tr>
      <w:tr w:rsidR="00261304" w:rsidRPr="00D56593" w:rsidTr="00D56593">
        <w:tc>
          <w:tcPr>
            <w:tcW w:w="3237" w:type="dxa"/>
            <w:gridSpan w:val="2"/>
          </w:tcPr>
          <w:p w:rsidR="00261304" w:rsidRPr="00D56593" w:rsidRDefault="00261304" w:rsidP="00D56593">
            <w:pPr>
              <w:autoSpaceDE w:val="0"/>
              <w:autoSpaceDN w:val="0"/>
              <w:adjustRightInd w:val="0"/>
              <w:rPr>
                <w:bCs/>
                <w:sz w:val="28"/>
                <w:szCs w:val="28"/>
                <w:lang w:eastAsia="ar-SA"/>
              </w:rPr>
            </w:pPr>
          </w:p>
        </w:tc>
        <w:tc>
          <w:tcPr>
            <w:tcW w:w="3237" w:type="dxa"/>
            <w:gridSpan w:val="4"/>
          </w:tcPr>
          <w:p w:rsidR="00261304" w:rsidRPr="00D56593" w:rsidRDefault="00261304" w:rsidP="00D56593">
            <w:pPr>
              <w:autoSpaceDE w:val="0"/>
              <w:autoSpaceDN w:val="0"/>
              <w:adjustRightInd w:val="0"/>
              <w:rPr>
                <w:bCs/>
                <w:sz w:val="28"/>
                <w:szCs w:val="28"/>
                <w:lang w:eastAsia="ar-SA"/>
              </w:rPr>
            </w:pPr>
          </w:p>
        </w:tc>
        <w:tc>
          <w:tcPr>
            <w:tcW w:w="3237" w:type="dxa"/>
            <w:gridSpan w:val="3"/>
          </w:tcPr>
          <w:p w:rsidR="00261304" w:rsidRPr="00D56593" w:rsidRDefault="00261304" w:rsidP="00D56593">
            <w:pPr>
              <w:autoSpaceDE w:val="0"/>
              <w:autoSpaceDN w:val="0"/>
              <w:adjustRightInd w:val="0"/>
              <w:rPr>
                <w:bCs/>
                <w:sz w:val="28"/>
                <w:szCs w:val="28"/>
                <w:lang w:eastAsia="ar-SA"/>
              </w:rPr>
            </w:pPr>
          </w:p>
        </w:tc>
      </w:tr>
      <w:tr w:rsidR="00261304" w:rsidRPr="00D56593" w:rsidTr="00D56593">
        <w:tc>
          <w:tcPr>
            <w:tcW w:w="9711" w:type="dxa"/>
            <w:gridSpan w:val="9"/>
          </w:tcPr>
          <w:p w:rsidR="00261304" w:rsidRPr="00D56593" w:rsidRDefault="00261304" w:rsidP="00D56593">
            <w:pPr>
              <w:autoSpaceDE w:val="0"/>
              <w:autoSpaceDN w:val="0"/>
              <w:adjustRightInd w:val="0"/>
              <w:rPr>
                <w:bCs/>
                <w:sz w:val="28"/>
                <w:szCs w:val="28"/>
                <w:lang w:eastAsia="ar-SA"/>
              </w:rPr>
            </w:pPr>
            <w:r w:rsidRPr="00D56593">
              <w:rPr>
                <w:bCs/>
                <w:sz w:val="28"/>
                <w:szCs w:val="28"/>
                <w:lang w:eastAsia="ar-SA"/>
              </w:rPr>
              <w:t>Ф.И.О. заявителя (физическое лицо, индивидуальный предприниматель), ИНН:</w:t>
            </w:r>
          </w:p>
        </w:tc>
      </w:tr>
      <w:tr w:rsidR="00261304" w:rsidRPr="00D56593" w:rsidTr="00D56593">
        <w:tc>
          <w:tcPr>
            <w:tcW w:w="4361" w:type="dxa"/>
            <w:gridSpan w:val="4"/>
          </w:tcPr>
          <w:p w:rsidR="00261304" w:rsidRPr="00D56593" w:rsidRDefault="00261304" w:rsidP="00D56593">
            <w:pPr>
              <w:autoSpaceDE w:val="0"/>
              <w:autoSpaceDN w:val="0"/>
              <w:adjustRightInd w:val="0"/>
              <w:rPr>
                <w:bCs/>
                <w:sz w:val="28"/>
                <w:szCs w:val="28"/>
                <w:lang w:eastAsia="ar-SA"/>
              </w:rPr>
            </w:pPr>
            <w:r w:rsidRPr="00D56593">
              <w:rPr>
                <w:rFonts w:eastAsia="Calibri"/>
                <w:sz w:val="28"/>
                <w:szCs w:val="28"/>
              </w:rPr>
              <w:t>Реквизиты документа, удостоверяющего личность заявителя</w:t>
            </w:r>
          </w:p>
        </w:tc>
        <w:tc>
          <w:tcPr>
            <w:tcW w:w="5350" w:type="dxa"/>
            <w:gridSpan w:val="5"/>
          </w:tcPr>
          <w:p w:rsidR="00261304" w:rsidRPr="00D56593" w:rsidRDefault="00261304" w:rsidP="00D56593">
            <w:pPr>
              <w:autoSpaceDE w:val="0"/>
              <w:autoSpaceDN w:val="0"/>
              <w:adjustRightInd w:val="0"/>
              <w:rPr>
                <w:bCs/>
                <w:sz w:val="28"/>
                <w:szCs w:val="28"/>
                <w:lang w:eastAsia="ar-SA"/>
              </w:rPr>
            </w:pPr>
          </w:p>
        </w:tc>
      </w:tr>
      <w:tr w:rsidR="00DA7F55" w:rsidRPr="00D56593" w:rsidTr="00D56593">
        <w:tc>
          <w:tcPr>
            <w:tcW w:w="3237" w:type="dxa"/>
            <w:gridSpan w:val="2"/>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почтовый адрес:</w:t>
            </w:r>
          </w:p>
        </w:tc>
        <w:tc>
          <w:tcPr>
            <w:tcW w:w="3237" w:type="dxa"/>
            <w:gridSpan w:val="4"/>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контактный телефон</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c>
          <w:tcPr>
            <w:tcW w:w="3237" w:type="dxa"/>
            <w:gridSpan w:val="3"/>
          </w:tcPr>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адрес электронной почты</w:t>
            </w:r>
          </w:p>
          <w:p w:rsidR="00DA7F55" w:rsidRPr="00D56593" w:rsidRDefault="00DA7F55" w:rsidP="00D56593">
            <w:pPr>
              <w:autoSpaceDE w:val="0"/>
              <w:autoSpaceDN w:val="0"/>
              <w:adjustRightInd w:val="0"/>
              <w:jc w:val="center"/>
              <w:rPr>
                <w:bCs/>
                <w:sz w:val="28"/>
                <w:szCs w:val="28"/>
                <w:lang w:eastAsia="ar-SA"/>
              </w:rPr>
            </w:pPr>
            <w:r w:rsidRPr="00D56593">
              <w:rPr>
                <w:bCs/>
                <w:sz w:val="28"/>
                <w:szCs w:val="28"/>
                <w:lang w:eastAsia="ar-SA"/>
              </w:rPr>
              <w:t>(при наличии):</w:t>
            </w:r>
          </w:p>
        </w:tc>
      </w:tr>
      <w:tr w:rsidR="00DA7F55" w:rsidRPr="00D56593" w:rsidTr="00D56593">
        <w:tc>
          <w:tcPr>
            <w:tcW w:w="3237" w:type="dxa"/>
            <w:gridSpan w:val="2"/>
          </w:tcPr>
          <w:p w:rsidR="00DA7F55" w:rsidRPr="00D56593" w:rsidRDefault="00DA7F55" w:rsidP="00D56593">
            <w:pPr>
              <w:autoSpaceDE w:val="0"/>
              <w:autoSpaceDN w:val="0"/>
              <w:adjustRightInd w:val="0"/>
              <w:rPr>
                <w:bCs/>
                <w:sz w:val="28"/>
                <w:szCs w:val="28"/>
                <w:lang w:eastAsia="ar-SA"/>
              </w:rPr>
            </w:pPr>
          </w:p>
        </w:tc>
        <w:tc>
          <w:tcPr>
            <w:tcW w:w="3237" w:type="dxa"/>
            <w:gridSpan w:val="4"/>
          </w:tcPr>
          <w:p w:rsidR="00DA7F55" w:rsidRPr="00D56593" w:rsidRDefault="00DA7F55" w:rsidP="00D56593">
            <w:pPr>
              <w:autoSpaceDE w:val="0"/>
              <w:autoSpaceDN w:val="0"/>
              <w:adjustRightInd w:val="0"/>
              <w:rPr>
                <w:bCs/>
                <w:sz w:val="28"/>
                <w:szCs w:val="28"/>
                <w:lang w:eastAsia="ar-SA"/>
              </w:rPr>
            </w:pPr>
          </w:p>
        </w:tc>
        <w:tc>
          <w:tcPr>
            <w:tcW w:w="3237" w:type="dxa"/>
            <w:gridSpan w:val="3"/>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4361" w:type="dxa"/>
            <w:gridSpan w:val="4"/>
          </w:tcPr>
          <w:p w:rsidR="00DA7F55" w:rsidRPr="00D56593" w:rsidRDefault="00DA7F55" w:rsidP="00D56593">
            <w:pPr>
              <w:autoSpaceDE w:val="0"/>
              <w:autoSpaceDN w:val="0"/>
              <w:adjustRightInd w:val="0"/>
              <w:jc w:val="both"/>
              <w:rPr>
                <w:rFonts w:eastAsia="Calibri"/>
                <w:bCs/>
                <w:sz w:val="28"/>
                <w:szCs w:val="28"/>
                <w:lang w:eastAsia="en-US"/>
              </w:rPr>
            </w:pPr>
            <w:r w:rsidRPr="00D56593">
              <w:rPr>
                <w:rFonts w:eastAsia="Calibri"/>
                <w:bCs/>
                <w:sz w:val="28"/>
                <w:szCs w:val="2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5350" w:type="dxa"/>
            <w:gridSpan w:val="5"/>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9711" w:type="dxa"/>
            <w:gridSpan w:val="9"/>
          </w:tcPr>
          <w:p w:rsidR="00DA7F55" w:rsidRPr="00D56593" w:rsidRDefault="00DA7F55" w:rsidP="00D56593">
            <w:pPr>
              <w:autoSpaceDE w:val="0"/>
              <w:autoSpaceDN w:val="0"/>
              <w:adjustRightInd w:val="0"/>
              <w:jc w:val="both"/>
              <w:rPr>
                <w:rFonts w:eastAsia="Calibri"/>
                <w:sz w:val="28"/>
                <w:lang w:eastAsia="en-US"/>
              </w:rPr>
            </w:pPr>
            <w:r w:rsidRPr="00D56593">
              <w:rPr>
                <w:rFonts w:eastAsia="Calibri"/>
                <w:sz w:val="28"/>
                <w:lang w:eastAsia="en-US"/>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DA7F55" w:rsidRPr="00D56593" w:rsidRDefault="00DA7F55" w:rsidP="00D56593">
            <w:pPr>
              <w:autoSpaceDE w:val="0"/>
              <w:autoSpaceDN w:val="0"/>
              <w:adjustRightInd w:val="0"/>
              <w:spacing w:after="200" w:line="276" w:lineRule="auto"/>
              <w:ind w:left="720"/>
              <w:contextualSpacing/>
              <w:rPr>
                <w:bCs/>
                <w:sz w:val="28"/>
                <w:lang w:eastAsia="ar-SA"/>
              </w:rPr>
            </w:pPr>
          </w:p>
          <w:p w:rsidR="00DA7F55" w:rsidRPr="00D56593" w:rsidRDefault="00DA7F55" w:rsidP="00D56593">
            <w:pPr>
              <w:autoSpaceDE w:val="0"/>
              <w:autoSpaceDN w:val="0"/>
              <w:adjustRightInd w:val="0"/>
              <w:contextualSpacing/>
              <w:rPr>
                <w:bCs/>
                <w:sz w:val="28"/>
                <w:lang w:eastAsia="ar-SA"/>
              </w:rPr>
            </w:pPr>
            <w:r w:rsidRPr="00D56593">
              <w:rPr>
                <w:bCs/>
                <w:sz w:val="28"/>
                <w:lang w:eastAsia="ar-SA"/>
              </w:rPr>
              <w:t>Подтверждаю отсутствие иных расположенных на земельном участке объектов недвижимости.</w:t>
            </w:r>
          </w:p>
          <w:p w:rsidR="00DA7F55" w:rsidRPr="00D56593" w:rsidRDefault="00DA7F55" w:rsidP="00D56593">
            <w:pPr>
              <w:autoSpaceDE w:val="0"/>
              <w:autoSpaceDN w:val="0"/>
              <w:adjustRightInd w:val="0"/>
              <w:jc w:val="right"/>
              <w:rPr>
                <w:bCs/>
                <w:sz w:val="28"/>
                <w:szCs w:val="28"/>
                <w:lang w:eastAsia="ar-SA"/>
              </w:rPr>
            </w:pPr>
            <w:r w:rsidRPr="00D56593">
              <w:rPr>
                <w:bCs/>
                <w:sz w:val="28"/>
                <w:lang w:eastAsia="ar-SA"/>
              </w:rPr>
              <w:t>_______________ Подпись</w:t>
            </w: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rPr>
                <w:bCs/>
                <w:sz w:val="28"/>
                <w:lang w:eastAsia="ar-SA"/>
              </w:rPr>
            </w:pPr>
            <w:r w:rsidRPr="00D56593">
              <w:rPr>
                <w:bCs/>
                <w:sz w:val="28"/>
                <w:lang w:eastAsia="ar-SA"/>
              </w:rPr>
              <w:t>Документы, прилагаемые к заявлению:</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Отметка о наличии</w:t>
            </w: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rFonts w:eastAsia="Calibri"/>
                <w:sz w:val="28"/>
                <w:lang w:eastAsia="en-US"/>
              </w:rPr>
              <w:t xml:space="preserve">*Кадастровый паспорт испрашиваемого земельного участка либо кадастровая выписка об испрашиваемом земельном участке </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rFonts w:eastAsia="Calibri"/>
                <w:sz w:val="28"/>
                <w:lang w:eastAsia="en-US"/>
              </w:rPr>
              <w:t>* Кадастровый паспорт здания, сооружения, расположенного на испрашиваемом земельном участке</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rFonts w:eastAsia="Calibri"/>
                <w:sz w:val="28"/>
                <w:lang w:eastAsia="en-US"/>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rFonts w:eastAsia="Calibri"/>
                <w:sz w:val="28"/>
                <w:lang w:eastAsia="en-US"/>
              </w:rPr>
              <w:t xml:space="preserve">* Выписка из </w:t>
            </w:r>
            <w:r w:rsidR="005101E6" w:rsidRPr="00D56593">
              <w:rPr>
                <w:rFonts w:eastAsia="Calibri"/>
                <w:sz w:val="28"/>
                <w:szCs w:val="28"/>
              </w:rPr>
              <w:t>Единого государственного реестра недвижимости</w:t>
            </w:r>
            <w:r w:rsidRPr="00D56593">
              <w:rPr>
                <w:rFonts w:eastAsia="Calibri"/>
                <w:sz w:val="28"/>
                <w:lang w:eastAsia="en-US"/>
              </w:rPr>
              <w:t xml:space="preserve"> о правах на приобретаемый земельный участок и расположенных на нем объектов недвижимого имущества либо уведомление об отсутствии в </w:t>
            </w:r>
            <w:r w:rsidR="005101E6" w:rsidRPr="00D56593">
              <w:rPr>
                <w:rFonts w:eastAsia="Calibri"/>
                <w:sz w:val="28"/>
                <w:szCs w:val="28"/>
              </w:rPr>
              <w:t xml:space="preserve">Едином государственном реестре недвижимости </w:t>
            </w:r>
            <w:r w:rsidRPr="00D56593">
              <w:rPr>
                <w:rFonts w:eastAsia="Calibri"/>
                <w:sz w:val="28"/>
                <w:lang w:eastAsia="en-US"/>
              </w:rPr>
              <w:t>запрашиваемых сведений</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spacing w:line="216" w:lineRule="auto"/>
              <w:jc w:val="both"/>
              <w:rPr>
                <w:bCs/>
                <w:sz w:val="28"/>
                <w:lang w:eastAsia="ar-SA"/>
              </w:rPr>
            </w:pPr>
            <w:r w:rsidRPr="00D56593">
              <w:rPr>
                <w:rFonts w:eastAsia="Calibri"/>
                <w:sz w:val="28"/>
                <w:lang w:eastAsia="en-US"/>
              </w:rPr>
              <w:t>* Выписка из ЕГРЮЛ о юридическом лице, являющемся заявителем</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spacing w:line="216" w:lineRule="auto"/>
              <w:jc w:val="both"/>
              <w:rPr>
                <w:bCs/>
                <w:sz w:val="28"/>
                <w:lang w:eastAsia="ar-SA"/>
              </w:rPr>
            </w:pPr>
            <w:r w:rsidRPr="00D56593">
              <w:rPr>
                <w:rFonts w:eastAsia="Calibri"/>
                <w:sz w:val="28"/>
                <w:lang w:eastAsia="en-US"/>
              </w:rPr>
              <w:t>*Выписка из ЕГРИП об индивидуальном предпринимателе, являющемся заявителем</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bCs/>
                <w:sz w:val="28"/>
                <w:lang w:eastAsia="ar-SA"/>
              </w:rPr>
            </w:pPr>
            <w:r w:rsidRPr="00D56593">
              <w:rPr>
                <w:bCs/>
                <w:sz w:val="28"/>
                <w:lang w:eastAsia="ar-SA"/>
              </w:rPr>
              <w:t xml:space="preserve">Копия документа, удостоверяющего личность заявителя </w:t>
            </w:r>
            <w:r w:rsidRPr="00D56593">
              <w:rPr>
                <w:bCs/>
                <w:i/>
                <w:sz w:val="28"/>
                <w:lang w:eastAsia="ar-SA"/>
              </w:rPr>
              <w:t>(для физических лиц)</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bCs/>
                <w:sz w:val="28"/>
                <w:lang w:eastAsia="ar-SA"/>
              </w:rPr>
              <w:lastRenderedPageBreak/>
              <w:t>Документ, подтверждающий полномочия представителя заявителя, в случае если с заявлением обращается представитель заявителя</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bCs/>
                <w:sz w:val="28"/>
                <w:lang w:eastAsia="ar-SA"/>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5101E6" w:rsidRPr="00D56593">
              <w:rPr>
                <w:rFonts w:eastAsia="Calibri"/>
                <w:sz w:val="28"/>
                <w:szCs w:val="28"/>
              </w:rPr>
              <w:t>Едином государственном реестре недвижимости</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spacing w:line="216" w:lineRule="auto"/>
              <w:jc w:val="both"/>
              <w:rPr>
                <w:rFonts w:eastAsia="Calibri"/>
                <w:sz w:val="28"/>
                <w:lang w:eastAsia="en-US"/>
              </w:rPr>
            </w:pPr>
            <w:r w:rsidRPr="00D56593">
              <w:rPr>
                <w:bCs/>
                <w:sz w:val="28"/>
                <w:lang w:eastAsia="ar-SA"/>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5101E6" w:rsidRPr="00D56593">
              <w:rPr>
                <w:rFonts w:eastAsia="Calibri"/>
                <w:sz w:val="28"/>
                <w:szCs w:val="28"/>
              </w:rPr>
              <w:t>Едином государственном реестре недвижимости</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8325" w:type="dxa"/>
            <w:gridSpan w:val="7"/>
            <w:tcBorders>
              <w:right w:val="single" w:sz="4" w:space="0" w:color="auto"/>
            </w:tcBorders>
          </w:tcPr>
          <w:p w:rsidR="00DA7F55" w:rsidRPr="00D56593" w:rsidRDefault="00DA7F55" w:rsidP="00D56593">
            <w:pPr>
              <w:spacing w:line="216" w:lineRule="auto"/>
              <w:jc w:val="both"/>
              <w:rPr>
                <w:bCs/>
                <w:sz w:val="28"/>
                <w:lang w:eastAsia="ar-SA"/>
              </w:rPr>
            </w:pPr>
            <w:r w:rsidRPr="00D56593">
              <w:rPr>
                <w:bCs/>
                <w:sz w:val="28"/>
                <w:lang w:eastAsia="ar-SA"/>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 в случае предоставления земельного участка на праве постоянного (бессрочного) пользования</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p>
        </w:tc>
      </w:tr>
      <w:tr w:rsidR="00DA7F55" w:rsidRPr="00D56593" w:rsidTr="00D56593">
        <w:tc>
          <w:tcPr>
            <w:tcW w:w="9711" w:type="dxa"/>
            <w:gridSpan w:val="9"/>
          </w:tcPr>
          <w:p w:rsidR="00DA7F55" w:rsidRPr="00D56593" w:rsidRDefault="00DA7F55" w:rsidP="00D56593">
            <w:pPr>
              <w:autoSpaceDE w:val="0"/>
              <w:autoSpaceDN w:val="0"/>
              <w:adjustRightInd w:val="0"/>
              <w:jc w:val="both"/>
              <w:rPr>
                <w:bCs/>
                <w:sz w:val="28"/>
                <w:szCs w:val="28"/>
                <w:lang w:eastAsia="ar-SA"/>
              </w:rPr>
            </w:pPr>
            <w:r w:rsidRPr="00D56593">
              <w:rPr>
                <w:bCs/>
                <w:sz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7F55" w:rsidRPr="00D56593" w:rsidTr="00D56593">
        <w:tc>
          <w:tcPr>
            <w:tcW w:w="8325" w:type="dxa"/>
            <w:gridSpan w:val="7"/>
            <w:tcBorders>
              <w:righ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Подпись</w:t>
            </w:r>
            <w:r w:rsidRPr="00D56593">
              <w:rPr>
                <w:bCs/>
                <w:sz w:val="28"/>
                <w:szCs w:val="28"/>
                <w:lang w:eastAsia="ar-SA"/>
              </w:rPr>
              <w:t xml:space="preserve"> </w:t>
            </w:r>
          </w:p>
          <w:p w:rsidR="00DA7F55" w:rsidRPr="00D56593" w:rsidRDefault="00DA7F55" w:rsidP="00D56593">
            <w:pPr>
              <w:autoSpaceDE w:val="0"/>
              <w:autoSpaceDN w:val="0"/>
              <w:adjustRightInd w:val="0"/>
              <w:rPr>
                <w:bCs/>
                <w:sz w:val="28"/>
                <w:szCs w:val="28"/>
                <w:lang w:eastAsia="ar-SA"/>
              </w:rPr>
            </w:pPr>
          </w:p>
          <w:p w:rsidR="00DA7F55" w:rsidRPr="00D56593" w:rsidRDefault="00DA7F55" w:rsidP="00D56593">
            <w:pPr>
              <w:autoSpaceDE w:val="0"/>
              <w:autoSpaceDN w:val="0"/>
              <w:adjustRightInd w:val="0"/>
              <w:rPr>
                <w:bCs/>
                <w:sz w:val="28"/>
                <w:szCs w:val="28"/>
                <w:lang w:eastAsia="ar-SA"/>
              </w:rPr>
            </w:pPr>
            <w:r w:rsidRPr="00D56593">
              <w:rPr>
                <w:bCs/>
                <w:sz w:val="28"/>
                <w:szCs w:val="28"/>
                <w:lang w:eastAsia="ar-SA"/>
              </w:rPr>
              <w:t>(наименование должности представителя юридического лица, в случае если заявителем является юридическое лицо) __________</w:t>
            </w:r>
          </w:p>
          <w:p w:rsidR="00DA7F55" w:rsidRPr="00D56593" w:rsidRDefault="00DA7F55" w:rsidP="00D56593">
            <w:pPr>
              <w:autoSpaceDE w:val="0"/>
              <w:autoSpaceDN w:val="0"/>
              <w:adjustRightInd w:val="0"/>
              <w:rPr>
                <w:bCs/>
                <w:sz w:val="28"/>
                <w:lang w:eastAsia="ar-SA"/>
              </w:rPr>
            </w:pPr>
          </w:p>
          <w:p w:rsidR="00DA7F55" w:rsidRPr="00D56593" w:rsidRDefault="00DA7F55" w:rsidP="00D56593">
            <w:pPr>
              <w:autoSpaceDE w:val="0"/>
              <w:autoSpaceDN w:val="0"/>
              <w:adjustRightInd w:val="0"/>
              <w:rPr>
                <w:bCs/>
                <w:sz w:val="28"/>
                <w:lang w:eastAsia="ar-SA"/>
              </w:rPr>
            </w:pPr>
          </w:p>
          <w:p w:rsidR="00DA7F55" w:rsidRPr="00D56593" w:rsidRDefault="00DA7F55" w:rsidP="00D56593">
            <w:pPr>
              <w:spacing w:line="216" w:lineRule="auto"/>
              <w:jc w:val="both"/>
              <w:rPr>
                <w:bCs/>
                <w:sz w:val="28"/>
                <w:lang w:eastAsia="ar-SA"/>
              </w:rPr>
            </w:pPr>
            <w:r w:rsidRPr="00D56593">
              <w:rPr>
                <w:bCs/>
                <w:sz w:val="28"/>
                <w:szCs w:val="28"/>
                <w:lang w:eastAsia="ar-SA"/>
              </w:rPr>
              <w:t>М.П.</w:t>
            </w:r>
          </w:p>
        </w:tc>
        <w:tc>
          <w:tcPr>
            <w:tcW w:w="1386" w:type="dxa"/>
            <w:gridSpan w:val="2"/>
            <w:tcBorders>
              <w:left w:val="single" w:sz="4" w:space="0" w:color="auto"/>
            </w:tcBorders>
          </w:tcPr>
          <w:p w:rsidR="00DA7F55" w:rsidRPr="00D56593" w:rsidRDefault="00DA7F55" w:rsidP="00D56593">
            <w:pPr>
              <w:autoSpaceDE w:val="0"/>
              <w:autoSpaceDN w:val="0"/>
              <w:adjustRightInd w:val="0"/>
              <w:rPr>
                <w:bCs/>
                <w:sz w:val="28"/>
                <w:szCs w:val="28"/>
                <w:lang w:eastAsia="ar-SA"/>
              </w:rPr>
            </w:pPr>
            <w:r w:rsidRPr="00D56593">
              <w:rPr>
                <w:bCs/>
                <w:sz w:val="28"/>
                <w:lang w:eastAsia="ar-SA"/>
              </w:rPr>
              <w:t>Дата</w:t>
            </w:r>
          </w:p>
        </w:tc>
      </w:tr>
    </w:tbl>
    <w:p w:rsidR="00261304" w:rsidRDefault="00261304" w:rsidP="00EC481D">
      <w:pPr>
        <w:spacing w:after="120" w:line="276" w:lineRule="auto"/>
        <w:ind w:left="-142" w:right="-3"/>
        <w:jc w:val="both"/>
        <w:rPr>
          <w:rFonts w:cs="Calibri"/>
          <w:bCs/>
          <w:lang w:eastAsia="ar-SA"/>
        </w:rPr>
      </w:pPr>
    </w:p>
    <w:p w:rsidR="00EC481D" w:rsidRDefault="00EC481D" w:rsidP="005101E6">
      <w:pPr>
        <w:spacing w:after="120" w:line="276" w:lineRule="auto"/>
        <w:ind w:left="-142" w:right="-3"/>
        <w:jc w:val="both"/>
        <w:rPr>
          <w:b/>
          <w:szCs w:val="28"/>
        </w:rPr>
      </w:pPr>
      <w:r w:rsidRPr="00E61D92">
        <w:rPr>
          <w:rFonts w:cs="Calibri"/>
          <w:bCs/>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C481D" w:rsidRDefault="00EC481D" w:rsidP="00EC481D">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Pr>
          <w:rFonts w:ascii="Times New Roman" w:hAnsi="Times New Roman"/>
          <w:b w:val="0"/>
          <w:szCs w:val="28"/>
        </w:rPr>
        <w:br w:type="page"/>
      </w:r>
      <w:r w:rsidRPr="00DA7F55">
        <w:rPr>
          <w:rFonts w:ascii="Times New Roman" w:hAnsi="Times New Roman"/>
          <w:b w:val="0"/>
          <w:sz w:val="28"/>
          <w:szCs w:val="28"/>
        </w:rPr>
        <w:lastRenderedPageBreak/>
        <w:t>Приложение № 2</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Pr="00A0206A">
        <w:rPr>
          <w:sz w:val="28"/>
        </w:rPr>
        <w:t>Предоставление земельных участков, на которых располож</w:t>
      </w:r>
      <w:r w:rsidRPr="00A0206A">
        <w:rPr>
          <w:sz w:val="28"/>
        </w:rPr>
        <w:t>е</w:t>
      </w:r>
      <w:r w:rsidRPr="00A0206A">
        <w:rPr>
          <w:sz w:val="28"/>
        </w:rPr>
        <w:t xml:space="preserve">ны здания, сооружения </w:t>
      </w:r>
      <w:r w:rsidR="00A0206A" w:rsidRPr="00A0206A">
        <w:rPr>
          <w:sz w:val="28"/>
        </w:rPr>
        <w:t xml:space="preserve">на </w:t>
      </w:r>
      <w:r w:rsidR="00A0206A" w:rsidRPr="00EC481D">
        <w:rPr>
          <w:sz w:val="28"/>
          <w:szCs w:val="28"/>
        </w:rPr>
        <w:t>территории муниципального образования Тужинский муниципальный район</w:t>
      </w:r>
      <w:r w:rsidRPr="008E727F">
        <w:t>»</w:t>
      </w:r>
    </w:p>
    <w:p w:rsidR="00EC481D" w:rsidRPr="008E727F" w:rsidRDefault="00EC481D" w:rsidP="00EC481D">
      <w:pPr>
        <w:autoSpaceDE w:val="0"/>
        <w:autoSpaceDN w:val="0"/>
        <w:adjustRightInd w:val="0"/>
        <w:spacing w:line="360" w:lineRule="auto"/>
        <w:jc w:val="both"/>
      </w:pP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2096">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4144"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60288">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1312"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7216">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C481D"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6192" from="331.5pt,7.4pt" to="331.5pt,70.3pt">
            <v:stroke endarrow="block"/>
          </v:line>
        </w:pict>
      </w:r>
      <w:r w:rsidRPr="008E727F">
        <w:rPr>
          <w:snapToGrid w:val="0"/>
        </w:rPr>
        <w:pict>
          <v:line id="_x0000_s1104" style="position:absolute;left:0;text-align:left;z-index:251655168" from="130.5pt,14.5pt" to="130.5pt,66.2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EC481D" w:rsidP="00EC481D">
      <w:pPr>
        <w:spacing w:line="360" w:lineRule="auto"/>
        <w:ind w:right="28"/>
        <w:jc w:val="both"/>
        <w:rPr>
          <w:snapToGrid w:val="0"/>
          <w:color w:val="000000"/>
        </w:rPr>
      </w:pPr>
      <w:r w:rsidRPr="008E727F">
        <w:rPr>
          <w:snapToGrid w:val="0"/>
          <w:color w:val="000000"/>
        </w:rPr>
        <w:t xml:space="preserve"> </w:t>
      </w:r>
      <w:r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3120;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EC481D" w:rsidP="00EC481D">
      <w:pPr>
        <w:tabs>
          <w:tab w:val="left" w:pos="1230"/>
          <w:tab w:val="left" w:pos="7350"/>
        </w:tabs>
        <w:spacing w:line="360" w:lineRule="auto"/>
        <w:ind w:right="28"/>
        <w:jc w:val="both"/>
        <w:rPr>
          <w:snapToGrid w:val="0"/>
          <w:color w:val="000000"/>
        </w:rPr>
      </w:pPr>
      <w:r w:rsidRPr="008E727F">
        <w:rPr>
          <w:noProof/>
          <w:color w:val="000000"/>
        </w:rPr>
        <w:pict>
          <v:rect id="_x0000_s1107" style="position:absolute;left:0;text-align:left;margin-left:249.45pt;margin-top:8.2pt;width:206.45pt;height:49.5pt;z-index:251658240">
            <v:textbox style="mso-next-textbox:#_x0000_s1107">
              <w:txbxContent>
                <w:p w:rsidR="00EC481D" w:rsidRPr="00A13727" w:rsidRDefault="00EC481D" w:rsidP="00EC481D">
                  <w:pPr>
                    <w:jc w:val="center"/>
                  </w:pPr>
                  <w:r>
                    <w:t>Принятие решения об отказе в предоставл</w:t>
                  </w:r>
                  <w:r>
                    <w:t>е</w:t>
                  </w:r>
                  <w:r>
                    <w:t>нии земельного участка</w:t>
                  </w:r>
                </w:p>
              </w:txbxContent>
            </v:textbox>
          </v:rect>
        </w:pict>
      </w:r>
      <w:r w:rsidRPr="008E727F">
        <w:rPr>
          <w:noProof/>
          <w:snapToGrid w:val="0"/>
        </w:rPr>
        <w:pict>
          <v:rect id="_x0000_s1108" style="position:absolute;left:0;text-align:left;margin-left:-4.1pt;margin-top:8.2pt;width:3in;height:48.65pt;z-index:251659264">
            <v:textbox style="mso-next-textbox:#_x0000_s1108">
              <w:txbxContent>
                <w:p w:rsidR="00EC481D" w:rsidRDefault="00EC481D" w:rsidP="00EC481D">
                  <w:pPr>
                    <w:jc w:val="center"/>
                  </w:pPr>
                  <w:r>
                    <w:t>Принятие решения о предоставлении земельн</w:t>
                  </w:r>
                  <w:r>
                    <w:t>о</w:t>
                  </w:r>
                  <w:r>
                    <w:t>го участка</w:t>
                  </w:r>
                </w:p>
                <w:p w:rsidR="00EC481D" w:rsidRPr="00272EC2" w:rsidRDefault="00EC481D" w:rsidP="00EC481D"/>
              </w:txbxContent>
            </v:textbox>
          </v:rect>
        </w:pict>
      </w:r>
      <w:r w:rsidRPr="008E727F">
        <w:rPr>
          <w:snapToGrid w:val="0"/>
          <w:color w:val="000000"/>
        </w:rPr>
        <w:t xml:space="preserve"> </w:t>
      </w:r>
    </w:p>
    <w:p w:rsidR="00EC481D" w:rsidRPr="008E727F" w:rsidRDefault="00EC481D" w:rsidP="00EC481D">
      <w:pPr>
        <w:spacing w:line="360" w:lineRule="auto"/>
        <w:ind w:right="28" w:firstLine="709"/>
        <w:jc w:val="right"/>
        <w:rPr>
          <w:snapToGrid w:val="0"/>
          <w:color w:val="000000"/>
        </w:rPr>
      </w:pPr>
    </w:p>
    <w:p w:rsidR="00EC481D" w:rsidRPr="008E727F" w:rsidRDefault="00790F19" w:rsidP="00EC481D">
      <w:pPr>
        <w:spacing w:line="360" w:lineRule="auto"/>
        <w:ind w:right="28" w:firstLine="709"/>
        <w:jc w:val="right"/>
        <w:rPr>
          <w:snapToGrid w:val="0"/>
          <w:color w:val="000000"/>
        </w:rPr>
      </w:pPr>
      <w:r>
        <w:rPr>
          <w:noProof/>
          <w:color w:val="000000"/>
          <w:lang w:eastAsia="ru-RU"/>
        </w:rPr>
        <w:pict>
          <v:line id="_x0000_s1111" style="position:absolute;left:0;text-align:left;z-index:251662336" from="122.3pt,15.45pt" to="122.3pt,67.15pt">
            <v:stroke endarrow="block"/>
          </v:line>
        </w:pict>
      </w:r>
    </w:p>
    <w:p w:rsidR="00EC481D" w:rsidRPr="008E727F" w:rsidRDefault="00EC481D" w:rsidP="00EC481D">
      <w:pPr>
        <w:spacing w:line="360" w:lineRule="auto"/>
        <w:ind w:right="28" w:firstLine="709"/>
        <w:jc w:val="both"/>
        <w:rPr>
          <w:snapToGrid w:val="0"/>
          <w:color w:val="000000"/>
        </w:rPr>
      </w:pPr>
      <w:r w:rsidRPr="008E727F">
        <w:rPr>
          <w:snapToGrid w:val="0"/>
          <w:color w:val="000000"/>
        </w:rPr>
        <w:t xml:space="preserve"> </w:t>
      </w:r>
    </w:p>
    <w:p w:rsidR="00EC481D" w:rsidRPr="008E727F" w:rsidRDefault="00EC481D" w:rsidP="00EC481D">
      <w:pPr>
        <w:spacing w:line="360" w:lineRule="auto"/>
        <w:ind w:firstLine="567"/>
        <w:jc w:val="both"/>
        <w:rPr>
          <w:sz w:val="28"/>
          <w:szCs w:val="22"/>
          <w:lang w:eastAsia="en-US"/>
        </w:rPr>
      </w:pPr>
    </w:p>
    <w:p w:rsidR="00790F19" w:rsidRDefault="00790F19" w:rsidP="00790F19">
      <w:pPr>
        <w:spacing w:line="360" w:lineRule="auto"/>
        <w:ind w:firstLine="567"/>
        <w:rPr>
          <w:sz w:val="28"/>
          <w:szCs w:val="22"/>
          <w:lang w:eastAsia="en-US"/>
        </w:rPr>
      </w:pPr>
      <w:r>
        <w:rPr>
          <w:noProof/>
          <w:sz w:val="28"/>
          <w:szCs w:val="22"/>
          <w:lang w:eastAsia="ru-RU"/>
        </w:rPr>
        <w:pict>
          <v:rect id="_x0000_s1112" style="position:absolute;left:0;text-align:left;margin-left:-4.1pt;margin-top:1.6pt;width:223.5pt;height:48.35pt;flip:y;z-index:251663360">
            <v:textbox style="mso-next-textbox:#_x0000_s1112">
              <w:txbxContent>
                <w:p w:rsidR="00790F19" w:rsidRDefault="00790F19" w:rsidP="00790F19">
                  <w:pPr>
                    <w:jc w:val="center"/>
                  </w:pPr>
                  <w:r>
                    <w:t>Подготовка документа о предоставлении земельн</w:t>
                  </w:r>
                  <w:r>
                    <w:t>о</w:t>
                  </w:r>
                  <w:r>
                    <w:t>го участка и направление его заявителю</w:t>
                  </w:r>
                </w:p>
                <w:p w:rsidR="00790F19" w:rsidRPr="00272EC2" w:rsidRDefault="00790F19" w:rsidP="00790F19"/>
              </w:txbxContent>
            </v:textbox>
          </v:rect>
        </w:pict>
      </w:r>
    </w:p>
    <w:p w:rsidR="00790F19" w:rsidRDefault="00790F19" w:rsidP="00790F19">
      <w:pPr>
        <w:rPr>
          <w:sz w:val="28"/>
          <w:szCs w:val="22"/>
          <w:lang w:eastAsia="en-US"/>
        </w:rPr>
      </w:pPr>
    </w:p>
    <w:p w:rsidR="00EC481D" w:rsidRDefault="00EC481D" w:rsidP="00790F19">
      <w:pPr>
        <w:jc w:val="center"/>
        <w:rPr>
          <w:sz w:val="28"/>
          <w:szCs w:val="22"/>
          <w:lang w:eastAsia="en-US"/>
        </w:rPr>
      </w:pPr>
    </w:p>
    <w:p w:rsidR="00790F19" w:rsidRDefault="00790F19" w:rsidP="00790F19">
      <w:pPr>
        <w:jc w:val="center"/>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35"/>
      <w:footerReference w:type="default" r:id="rId36"/>
      <w:headerReference w:type="first" r:id="rId37"/>
      <w:footerReference w:type="first" r:id="rId38"/>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EE2" w:rsidRDefault="00070EE2" w:rsidP="001E2255">
      <w:r>
        <w:separator/>
      </w:r>
    </w:p>
  </w:endnote>
  <w:endnote w:type="continuationSeparator" w:id="1">
    <w:p w:rsidR="00070EE2" w:rsidRDefault="00070EE2"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6A143B" w:rsidP="00595BFA">
    <w:pPr>
      <w:pStyle w:val="af2"/>
    </w:pPr>
    <w:r>
      <w:rPr>
        <w:sz w:val="16"/>
      </w:rPr>
      <w:t>22</w:t>
    </w:r>
    <w:r w:rsidRPr="001510EB">
      <w:rPr>
        <w:sz w:val="16"/>
      </w:rPr>
      <w:t>.</w:t>
    </w:r>
    <w:r>
      <w:rPr>
        <w:sz w:val="16"/>
      </w:rPr>
      <w:t>02</w:t>
    </w:r>
    <w:r w:rsidRPr="001510EB">
      <w:rPr>
        <w:sz w:val="16"/>
      </w:rPr>
      <w:t>.201</w:t>
    </w:r>
    <w:r>
      <w:rPr>
        <w:sz w:val="16"/>
      </w:rPr>
      <w:t>7</w:t>
    </w:r>
    <w:r w:rsidRPr="001510EB">
      <w:rPr>
        <w:sz w:val="16"/>
      </w:rPr>
      <w:t xml:space="preserve"> </w:t>
    </w:r>
    <w:r>
      <w:rPr>
        <w:sz w:val="16"/>
      </w:rPr>
      <w:t>11</w:t>
    </w:r>
    <w:r w:rsidRPr="001510EB">
      <w:rPr>
        <w:sz w:val="16"/>
      </w:rPr>
      <w:t>:</w:t>
    </w:r>
    <w:r>
      <w:rPr>
        <w:sz w:val="16"/>
      </w:rPr>
      <w:t>15</w:t>
    </w:r>
    <w:r w:rsidR="00595BFA">
      <w:rPr>
        <w:sz w:val="16"/>
      </w:rPr>
      <w:t xml:space="preserve"> </w:t>
    </w:r>
    <w:r w:rsidR="00595BFA" w:rsidRPr="001A33C0">
      <w:rPr>
        <w:sz w:val="16"/>
        <w:szCs w:val="16"/>
      </w:rPr>
      <w:t>D:\Документы\Мои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A0206A">
    <w:pPr>
      <w:pStyle w:val="af2"/>
    </w:pPr>
    <w:r>
      <w:rPr>
        <w:sz w:val="16"/>
      </w:rPr>
      <w:t>2</w:t>
    </w:r>
    <w:r w:rsidR="006A143B">
      <w:rPr>
        <w:sz w:val="16"/>
      </w:rPr>
      <w:t>2</w:t>
    </w:r>
    <w:r w:rsidR="008C3B14" w:rsidRPr="001510EB">
      <w:rPr>
        <w:sz w:val="16"/>
      </w:rPr>
      <w:t>.</w:t>
    </w:r>
    <w:r w:rsidR="006A143B">
      <w:rPr>
        <w:sz w:val="16"/>
      </w:rPr>
      <w:t>0</w:t>
    </w:r>
    <w:r>
      <w:rPr>
        <w:sz w:val="16"/>
      </w:rPr>
      <w:t>2</w:t>
    </w:r>
    <w:r w:rsidR="008C3B14" w:rsidRPr="001510EB">
      <w:rPr>
        <w:sz w:val="16"/>
      </w:rPr>
      <w:t>.201</w:t>
    </w:r>
    <w:r w:rsidR="006A143B">
      <w:rPr>
        <w:sz w:val="16"/>
      </w:rPr>
      <w:t>7</w:t>
    </w:r>
    <w:r w:rsidR="008C3B14" w:rsidRPr="001510EB">
      <w:rPr>
        <w:sz w:val="16"/>
      </w:rPr>
      <w:t xml:space="preserve"> </w:t>
    </w:r>
    <w:r w:rsidR="008C3B14">
      <w:rPr>
        <w:sz w:val="16"/>
      </w:rPr>
      <w:t>1</w:t>
    </w:r>
    <w:r w:rsidR="006A143B">
      <w:rPr>
        <w:sz w:val="16"/>
      </w:rPr>
      <w:t>1</w:t>
    </w:r>
    <w:r w:rsidR="008C3B14" w:rsidRPr="001510EB">
      <w:rPr>
        <w:sz w:val="16"/>
      </w:rPr>
      <w:t>:</w:t>
    </w:r>
    <w:r w:rsidR="006A143B">
      <w:rPr>
        <w:sz w:val="16"/>
      </w:rPr>
      <w:t>1</w:t>
    </w:r>
    <w:r w:rsidR="008C3B14">
      <w:rPr>
        <w:sz w:val="16"/>
      </w:rPr>
      <w:t xml:space="preserve">5 </w:t>
    </w:r>
    <w:r w:rsidR="008C3B14" w:rsidRPr="001A33C0">
      <w:rPr>
        <w:sz w:val="16"/>
        <w:szCs w:val="16"/>
      </w:rPr>
      <w:t>D:\Документы\Мои документы\Регламенты</w:t>
    </w:r>
    <w:r w:rsidR="006A143B">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EE2" w:rsidRDefault="00070EE2" w:rsidP="001E2255">
      <w:r>
        <w:separator/>
      </w:r>
    </w:p>
  </w:footnote>
  <w:footnote w:type="continuationSeparator" w:id="1">
    <w:p w:rsidR="00070EE2" w:rsidRDefault="00070EE2"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213844">
        <w:rPr>
          <w:noProof/>
        </w:rPr>
        <w:t>29</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213844" w:rsidP="008C3B14">
    <w:pPr>
      <w:pStyle w:val="af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7215"/>
    <w:rsid w:val="00021DC2"/>
    <w:rsid w:val="00030E61"/>
    <w:rsid w:val="00034936"/>
    <w:rsid w:val="00034F1A"/>
    <w:rsid w:val="00037EB4"/>
    <w:rsid w:val="00054E69"/>
    <w:rsid w:val="00070EE2"/>
    <w:rsid w:val="000901A4"/>
    <w:rsid w:val="000A48F5"/>
    <w:rsid w:val="000B7B3A"/>
    <w:rsid w:val="000D0EDF"/>
    <w:rsid w:val="000D102A"/>
    <w:rsid w:val="000F159C"/>
    <w:rsid w:val="000F7447"/>
    <w:rsid w:val="00105137"/>
    <w:rsid w:val="001416F7"/>
    <w:rsid w:val="00141ABA"/>
    <w:rsid w:val="001449CC"/>
    <w:rsid w:val="00145BD0"/>
    <w:rsid w:val="001460CD"/>
    <w:rsid w:val="00157DF9"/>
    <w:rsid w:val="001B18A2"/>
    <w:rsid w:val="001C5324"/>
    <w:rsid w:val="001E2255"/>
    <w:rsid w:val="001E467C"/>
    <w:rsid w:val="001E6485"/>
    <w:rsid w:val="00213844"/>
    <w:rsid w:val="00215A0A"/>
    <w:rsid w:val="00256151"/>
    <w:rsid w:val="00261304"/>
    <w:rsid w:val="0028008B"/>
    <w:rsid w:val="002B580F"/>
    <w:rsid w:val="002C65AD"/>
    <w:rsid w:val="002D4861"/>
    <w:rsid w:val="002E0F0C"/>
    <w:rsid w:val="002E6754"/>
    <w:rsid w:val="0030645F"/>
    <w:rsid w:val="0035574D"/>
    <w:rsid w:val="0037359E"/>
    <w:rsid w:val="00381480"/>
    <w:rsid w:val="003B2AF4"/>
    <w:rsid w:val="003D7F06"/>
    <w:rsid w:val="00447416"/>
    <w:rsid w:val="00481D0C"/>
    <w:rsid w:val="004A1A23"/>
    <w:rsid w:val="004A7C4C"/>
    <w:rsid w:val="004C5290"/>
    <w:rsid w:val="00503712"/>
    <w:rsid w:val="00504748"/>
    <w:rsid w:val="005101E6"/>
    <w:rsid w:val="00510307"/>
    <w:rsid w:val="0051652D"/>
    <w:rsid w:val="005422EA"/>
    <w:rsid w:val="0054635B"/>
    <w:rsid w:val="0055076A"/>
    <w:rsid w:val="005872B3"/>
    <w:rsid w:val="00595BFA"/>
    <w:rsid w:val="005B378F"/>
    <w:rsid w:val="005C0A2B"/>
    <w:rsid w:val="005E4E59"/>
    <w:rsid w:val="005F76BB"/>
    <w:rsid w:val="006117C7"/>
    <w:rsid w:val="00616D28"/>
    <w:rsid w:val="00617770"/>
    <w:rsid w:val="00625925"/>
    <w:rsid w:val="00654DC7"/>
    <w:rsid w:val="00661881"/>
    <w:rsid w:val="00664125"/>
    <w:rsid w:val="0069655C"/>
    <w:rsid w:val="006A143B"/>
    <w:rsid w:val="006D0945"/>
    <w:rsid w:val="006D39A6"/>
    <w:rsid w:val="006E131B"/>
    <w:rsid w:val="006E7D16"/>
    <w:rsid w:val="006F4212"/>
    <w:rsid w:val="00714EFE"/>
    <w:rsid w:val="0073679D"/>
    <w:rsid w:val="00743BEE"/>
    <w:rsid w:val="00751D45"/>
    <w:rsid w:val="00773E47"/>
    <w:rsid w:val="00790DD9"/>
    <w:rsid w:val="00790F19"/>
    <w:rsid w:val="007B4375"/>
    <w:rsid w:val="007E030E"/>
    <w:rsid w:val="007E240C"/>
    <w:rsid w:val="00814720"/>
    <w:rsid w:val="00837203"/>
    <w:rsid w:val="0084356B"/>
    <w:rsid w:val="00854588"/>
    <w:rsid w:val="0086128F"/>
    <w:rsid w:val="008678B5"/>
    <w:rsid w:val="00897648"/>
    <w:rsid w:val="008C184B"/>
    <w:rsid w:val="008C3B14"/>
    <w:rsid w:val="008E7C7D"/>
    <w:rsid w:val="0090225F"/>
    <w:rsid w:val="0090668E"/>
    <w:rsid w:val="009328D1"/>
    <w:rsid w:val="00960B1A"/>
    <w:rsid w:val="00970F55"/>
    <w:rsid w:val="00971F6C"/>
    <w:rsid w:val="00977A5D"/>
    <w:rsid w:val="009A38E4"/>
    <w:rsid w:val="009A427C"/>
    <w:rsid w:val="009E46BC"/>
    <w:rsid w:val="00A0115D"/>
    <w:rsid w:val="00A0206A"/>
    <w:rsid w:val="00A06ACB"/>
    <w:rsid w:val="00A06CE4"/>
    <w:rsid w:val="00A9308B"/>
    <w:rsid w:val="00A931D8"/>
    <w:rsid w:val="00A934BD"/>
    <w:rsid w:val="00AB6563"/>
    <w:rsid w:val="00AE1939"/>
    <w:rsid w:val="00AE2569"/>
    <w:rsid w:val="00B70300"/>
    <w:rsid w:val="00B728C0"/>
    <w:rsid w:val="00B77F7D"/>
    <w:rsid w:val="00BB1DA6"/>
    <w:rsid w:val="00BB5BEF"/>
    <w:rsid w:val="00BF10D9"/>
    <w:rsid w:val="00C017EB"/>
    <w:rsid w:val="00C23EB0"/>
    <w:rsid w:val="00C70E67"/>
    <w:rsid w:val="00C721DB"/>
    <w:rsid w:val="00C975ED"/>
    <w:rsid w:val="00CB714F"/>
    <w:rsid w:val="00D00FB6"/>
    <w:rsid w:val="00D1728D"/>
    <w:rsid w:val="00D24CF8"/>
    <w:rsid w:val="00D56593"/>
    <w:rsid w:val="00D60ABC"/>
    <w:rsid w:val="00D7373B"/>
    <w:rsid w:val="00D83B82"/>
    <w:rsid w:val="00DA0947"/>
    <w:rsid w:val="00DA22E1"/>
    <w:rsid w:val="00DA5E43"/>
    <w:rsid w:val="00DA7F55"/>
    <w:rsid w:val="00DB66FB"/>
    <w:rsid w:val="00DC654F"/>
    <w:rsid w:val="00DD48E1"/>
    <w:rsid w:val="00DD52E3"/>
    <w:rsid w:val="00E21722"/>
    <w:rsid w:val="00E25446"/>
    <w:rsid w:val="00E3518F"/>
    <w:rsid w:val="00E529FE"/>
    <w:rsid w:val="00E52C61"/>
    <w:rsid w:val="00E56259"/>
    <w:rsid w:val="00E610E3"/>
    <w:rsid w:val="00E77FF7"/>
    <w:rsid w:val="00EA30DA"/>
    <w:rsid w:val="00EA6E42"/>
    <w:rsid w:val="00EC481D"/>
    <w:rsid w:val="00F0066F"/>
    <w:rsid w:val="00F576DB"/>
    <w:rsid w:val="00F603FC"/>
    <w:rsid w:val="00F70B8A"/>
    <w:rsid w:val="00F851E2"/>
    <w:rsid w:val="00FB1788"/>
    <w:rsid w:val="00FC01CC"/>
    <w:rsid w:val="00FC66CF"/>
    <w:rsid w:val="00FD4927"/>
    <w:rsid w:val="00FE2743"/>
    <w:rsid w:val="00FE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pPr>
      <w:suppressAutoHyphens/>
      <w:autoSpaceDE w:val="0"/>
    </w:pPr>
    <w:rPr>
      <w:rFonts w:ascii="Arial" w:eastAsia="Arial" w:hAnsi="Arial" w:cs="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uiPriority w:val="9"/>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52A57218D9980F71D704D3D6541A102089307B77695344719D8135E5D0F3E8391BB8CE5E6oBa1H" TargetMode="External"/><Relationship Id="rId18" Type="http://schemas.openxmlformats.org/officeDocument/2006/relationships/hyperlink" Target="consultantplus://offline/ref=252A57218D9980F71D704D3D6541A102089307B77695344719D8135E5D0F3E8391BB8CEEE3oBaBH" TargetMode="External"/><Relationship Id="rId26" Type="http://schemas.openxmlformats.org/officeDocument/2006/relationships/hyperlink" Target="consultantplus://offline/ref=FC39A11D62EE7AB1348B1E250534500982AC6A78FF2E09D5A8AB1FBFC27EB60680BF512A73C7e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52A57218D9980F71D704D3D6541A102089307B77695344719D8135E5D0F3E8391BB8CEEE1oBaAH" TargetMode="External"/><Relationship Id="rId34" Type="http://schemas.openxmlformats.org/officeDocument/2006/relationships/hyperlink" Target="consultantplus://offline/ref=1693FC733854F4C00CAD2F89C0E21BAF49F71264D7AECB1DCCFEF62A454376D07C32BFAA8677S7I" TargetMode="External"/><Relationship Id="rId7" Type="http://schemas.openxmlformats.org/officeDocument/2006/relationships/endnotes" Target="endnotes.xml"/><Relationship Id="rId12" Type="http://schemas.openxmlformats.org/officeDocument/2006/relationships/hyperlink" Target="consultantplus://offline/ref=8CB2C637ED857A75CA3E8E90C37410189C6FE280979B0181F9A8077B4B53268CF695C95CF2F7D06FF9l3F" TargetMode="External"/><Relationship Id="rId17" Type="http://schemas.openxmlformats.org/officeDocument/2006/relationships/hyperlink" Target="consultantplus://offline/ref=252A57218D9980F71D704D3D6541A102089307B77695344719D8135E5D0F3E8391BB8CEEE3oBa8H" TargetMode="External"/><Relationship Id="rId25" Type="http://schemas.openxmlformats.org/officeDocument/2006/relationships/hyperlink" Target="consultantplus://offline/ref=FC39A11D62EE7AB1348B1E250534500982AC6A78FF2E09D5A8AB1FBFC27EB60680BF512A77C7eDH" TargetMode="External"/><Relationship Id="rId33" Type="http://schemas.openxmlformats.org/officeDocument/2006/relationships/hyperlink" Target="consultantplus://offline/ref=2D6256A62F7D1564E8773E4B09B36C6537B070B539474074978744BE58020E6244C9511B7F722AA6x9h9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52A57218D9980F71D704D3D6541A102089307B77695344719D8135E5D0F3E8391BB8CEEE2oBaEH" TargetMode="External"/><Relationship Id="rId20" Type="http://schemas.openxmlformats.org/officeDocument/2006/relationships/hyperlink" Target="consultantplus://offline/ref=252A57218D9980F71D704D3D6541A102089307B47198344719D8135E5Do0aFH" TargetMode="External"/><Relationship Id="rId29" Type="http://schemas.openxmlformats.org/officeDocument/2006/relationships/hyperlink" Target="consultantplus://offline/ref=FC39A11D62EE7AB1348B1E250534500982AC6A78FF2E09D5A8AB1FBFC27EB60680BF512474C7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9FFl1F" TargetMode="External"/><Relationship Id="rId24" Type="http://schemas.openxmlformats.org/officeDocument/2006/relationships/hyperlink" Target="consultantplus://offline/ref=FC39A11D62EE7AB1348B1E250534500982AC6A78FF2E09D5A8AB1FBFC27EB60680BF512D7276CBe3H" TargetMode="External"/><Relationship Id="rId32" Type="http://schemas.openxmlformats.org/officeDocument/2006/relationships/hyperlink" Target="consultantplus://offline/ref=1693FC733854F4C00CAD2F89C0E21BAF49F71264D7AECB1DCCFEF62A454376D07C32BFAA8777S8I"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2A57218D9980F71D704D3D6541A102089307B77695344719D8135E5D0F3E8391BB8CEEE2oBaCH" TargetMode="External"/><Relationship Id="rId23" Type="http://schemas.openxmlformats.org/officeDocument/2006/relationships/hyperlink" Target="consultantplus://offline/ref=FC39A11D62EE7AB1348B1E250534500982AC6A78FF2E09D5A8AB1FBFC27EB60680BF51297AC7eAH" TargetMode="External"/><Relationship Id="rId28" Type="http://schemas.openxmlformats.org/officeDocument/2006/relationships/hyperlink" Target="consultantplus://offline/ref=FC39A11D62EE7AB1348B1E250534500982AC6A78FF2E09D5A8AB1FBFC27EB60680BF512A70C7eFH" TargetMode="External"/><Relationship Id="rId36" Type="http://schemas.openxmlformats.org/officeDocument/2006/relationships/footer" Target="footer1.xml"/><Relationship Id="rId10" Type="http://schemas.openxmlformats.org/officeDocument/2006/relationships/hyperlink" Target="http://www.kirovreg.ru" TargetMode="External"/><Relationship Id="rId19" Type="http://schemas.openxmlformats.org/officeDocument/2006/relationships/hyperlink" Target="consultantplus://offline/ref=252A57218D9980F71D704D3D6541A102089307B77695344719D8135E5D0F3E8391BB8CEEE3oBaCH" TargetMode="External"/><Relationship Id="rId31" Type="http://schemas.openxmlformats.org/officeDocument/2006/relationships/hyperlink" Target="consultantplus://offline/ref=FC39A11D62EE7AB1348B1E250534500982AC6A7BF82309D5A8AB1FBFC2C7eEH"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52A57218D9980F71D704D3D6541A102089307B77695344719D8135E5D0F3E8391BB8CEEE1oBaAH" TargetMode="External"/><Relationship Id="rId22" Type="http://schemas.openxmlformats.org/officeDocument/2006/relationships/hyperlink" Target="consultantplus://offline/ref=252A57218D9980F71D704D3D6541A102089307B77695344719D8135E5D0F3E8391BB8CEEE3oBaCH" TargetMode="External"/><Relationship Id="rId27" Type="http://schemas.openxmlformats.org/officeDocument/2006/relationships/hyperlink" Target="consultantplus://offline/ref=FC39A11D62EE7AB1348B1E250534500982AC6A78FF2E09D5A8AB1FBFC27EB60680BF512A73C7eEH" TargetMode="External"/><Relationship Id="rId30" Type="http://schemas.openxmlformats.org/officeDocument/2006/relationships/hyperlink" Target="consultantplus://offline/ref=FC39A11D62EE7AB1348B1E250534500982AC6A78FF2E09D5A8AB1FBFC27EB60680BF51297AC7eAH"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7650-8BC0-40D0-8AB8-789D0F2E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8969</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59979</CharactersWithSpaces>
  <SharedDoc>false</SharedDoc>
  <HLinks>
    <vt:vector size="168" baseType="variant">
      <vt:variant>
        <vt:i4>65551</vt:i4>
      </vt:variant>
      <vt:variant>
        <vt:i4>81</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78</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75</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72</vt:i4>
      </vt:variant>
      <vt:variant>
        <vt:i4>0</vt:i4>
      </vt:variant>
      <vt:variant>
        <vt:i4>5</vt:i4>
      </vt:variant>
      <vt:variant>
        <vt:lpwstr/>
      </vt:variant>
      <vt:variant>
        <vt:lpwstr>Par14</vt:lpwstr>
      </vt:variant>
      <vt:variant>
        <vt:i4>5177352</vt:i4>
      </vt:variant>
      <vt:variant>
        <vt:i4>69</vt:i4>
      </vt:variant>
      <vt:variant>
        <vt:i4>0</vt:i4>
      </vt:variant>
      <vt:variant>
        <vt:i4>5</vt:i4>
      </vt:variant>
      <vt:variant>
        <vt:lpwstr>consultantplus://offline/ref=FC39A11D62EE7AB1348B1E250534500982AC6A7BF82309D5A8AB1FBFC2C7eEH</vt:lpwstr>
      </vt:variant>
      <vt:variant>
        <vt:lpwstr/>
      </vt:variant>
      <vt:variant>
        <vt:i4>4194308</vt:i4>
      </vt:variant>
      <vt:variant>
        <vt:i4>66</vt:i4>
      </vt:variant>
      <vt:variant>
        <vt:i4>0</vt:i4>
      </vt:variant>
      <vt:variant>
        <vt:i4>5</vt:i4>
      </vt:variant>
      <vt:variant>
        <vt:lpwstr>consultantplus://offline/ref=FC39A11D62EE7AB1348B1E250534500982AC6A78FF2E09D5A8AB1FBFC27EB60680BF51297AC7eAH</vt:lpwstr>
      </vt:variant>
      <vt:variant>
        <vt:lpwstr/>
      </vt:variant>
      <vt:variant>
        <vt:i4>4194395</vt:i4>
      </vt:variant>
      <vt:variant>
        <vt:i4>63</vt:i4>
      </vt:variant>
      <vt:variant>
        <vt:i4>0</vt:i4>
      </vt:variant>
      <vt:variant>
        <vt:i4>5</vt:i4>
      </vt:variant>
      <vt:variant>
        <vt:lpwstr>consultantplus://offline/ref=FC39A11D62EE7AB1348B1E250534500982AC6A78FF2E09D5A8AB1FBFC27EB60680BF512474C7eFH</vt:lpwstr>
      </vt:variant>
      <vt:variant>
        <vt:lpwstr/>
      </vt:variant>
      <vt:variant>
        <vt:i4>4194314</vt:i4>
      </vt:variant>
      <vt:variant>
        <vt:i4>60</vt:i4>
      </vt:variant>
      <vt:variant>
        <vt:i4>0</vt:i4>
      </vt:variant>
      <vt:variant>
        <vt:i4>5</vt:i4>
      </vt:variant>
      <vt:variant>
        <vt:lpwstr>consultantplus://offline/ref=FC39A11D62EE7AB1348B1E250534500982AC6A78FF2E09D5A8AB1FBFC27EB60680BF512A70C7eFH</vt:lpwstr>
      </vt:variant>
      <vt:variant>
        <vt:lpwstr/>
      </vt:variant>
      <vt:variant>
        <vt:i4>4194314</vt:i4>
      </vt:variant>
      <vt:variant>
        <vt:i4>57</vt:i4>
      </vt:variant>
      <vt:variant>
        <vt:i4>0</vt:i4>
      </vt:variant>
      <vt:variant>
        <vt:i4>5</vt:i4>
      </vt:variant>
      <vt:variant>
        <vt:lpwstr>consultantplus://offline/ref=FC39A11D62EE7AB1348B1E250534500982AC6A78FF2E09D5A8AB1FBFC27EB60680BF512A73C7eEH</vt:lpwstr>
      </vt:variant>
      <vt:variant>
        <vt:lpwstr/>
      </vt:variant>
      <vt:variant>
        <vt:i4>4194316</vt:i4>
      </vt:variant>
      <vt:variant>
        <vt:i4>54</vt:i4>
      </vt:variant>
      <vt:variant>
        <vt:i4>0</vt:i4>
      </vt:variant>
      <vt:variant>
        <vt:i4>5</vt:i4>
      </vt:variant>
      <vt:variant>
        <vt:lpwstr>consultantplus://offline/ref=FC39A11D62EE7AB1348B1E250534500982AC6A78FF2E09D5A8AB1FBFC27EB60680BF512A73C7eCH</vt:lpwstr>
      </vt:variant>
      <vt:variant>
        <vt:lpwstr/>
      </vt:variant>
      <vt:variant>
        <vt:i4>4194319</vt:i4>
      </vt:variant>
      <vt:variant>
        <vt:i4>51</vt:i4>
      </vt:variant>
      <vt:variant>
        <vt:i4>0</vt:i4>
      </vt:variant>
      <vt:variant>
        <vt:i4>5</vt:i4>
      </vt:variant>
      <vt:variant>
        <vt:lpwstr>consultantplus://offline/ref=FC39A11D62EE7AB1348B1E250534500982AC6A78FF2E09D5A8AB1FBFC27EB60680BF512A77C7eDH</vt:lpwstr>
      </vt:variant>
      <vt:variant>
        <vt:lpwstr/>
      </vt:variant>
      <vt:variant>
        <vt:i4>7798843</vt:i4>
      </vt:variant>
      <vt:variant>
        <vt:i4>48</vt:i4>
      </vt:variant>
      <vt:variant>
        <vt:i4>0</vt:i4>
      </vt:variant>
      <vt:variant>
        <vt:i4>5</vt:i4>
      </vt:variant>
      <vt:variant>
        <vt:lpwstr>consultantplus://offline/ref=FC39A11D62EE7AB1348B1E250534500982AC6A78FF2E09D5A8AB1FBFC27EB60680BF512D7276CBe3H</vt:lpwstr>
      </vt:variant>
      <vt:variant>
        <vt:lpwstr/>
      </vt:variant>
      <vt:variant>
        <vt:i4>4194308</vt:i4>
      </vt:variant>
      <vt:variant>
        <vt:i4>45</vt:i4>
      </vt:variant>
      <vt:variant>
        <vt:i4>0</vt:i4>
      </vt:variant>
      <vt:variant>
        <vt:i4>5</vt:i4>
      </vt:variant>
      <vt:variant>
        <vt:lpwstr>consultantplus://offline/ref=FC39A11D62EE7AB1348B1E250534500982AC6A78FF2E09D5A8AB1FBFC27EB60680BF51297AC7eAH</vt:lpwstr>
      </vt:variant>
      <vt:variant>
        <vt:lpwstr/>
      </vt:variant>
      <vt:variant>
        <vt:i4>4587605</vt:i4>
      </vt:variant>
      <vt:variant>
        <vt:i4>42</vt:i4>
      </vt:variant>
      <vt:variant>
        <vt:i4>0</vt:i4>
      </vt:variant>
      <vt:variant>
        <vt:i4>5</vt:i4>
      </vt:variant>
      <vt:variant>
        <vt:lpwstr>consultantplus://offline/ref=252A57218D9980F71D704D3D6541A102089307B77695344719D8135E5D0F3E8391BB8CEEE3oBaCH</vt:lpwstr>
      </vt:variant>
      <vt:variant>
        <vt:lpwstr/>
      </vt:variant>
      <vt:variant>
        <vt:i4>4587605</vt:i4>
      </vt:variant>
      <vt:variant>
        <vt:i4>39</vt:i4>
      </vt:variant>
      <vt:variant>
        <vt:i4>0</vt:i4>
      </vt:variant>
      <vt:variant>
        <vt:i4>5</vt:i4>
      </vt:variant>
      <vt:variant>
        <vt:lpwstr>consultantplus://offline/ref=252A57218D9980F71D704D3D6541A102089307B77695344719D8135E5D0F3E8391BB8CEEE1oBaAH</vt:lpwstr>
      </vt:variant>
      <vt:variant>
        <vt:lpwstr/>
      </vt:variant>
      <vt:variant>
        <vt:i4>1966173</vt:i4>
      </vt:variant>
      <vt:variant>
        <vt:i4>36</vt:i4>
      </vt:variant>
      <vt:variant>
        <vt:i4>0</vt:i4>
      </vt:variant>
      <vt:variant>
        <vt:i4>5</vt:i4>
      </vt:variant>
      <vt:variant>
        <vt:lpwstr>consultantplus://offline/ref=252A57218D9980F71D704D3D6541A102089307B47198344719D8135E5Do0aFH</vt:lpwstr>
      </vt:variant>
      <vt:variant>
        <vt:lpwstr/>
      </vt:variant>
      <vt:variant>
        <vt:i4>4587605</vt:i4>
      </vt:variant>
      <vt:variant>
        <vt:i4>33</vt:i4>
      </vt:variant>
      <vt:variant>
        <vt:i4>0</vt:i4>
      </vt:variant>
      <vt:variant>
        <vt:i4>5</vt:i4>
      </vt:variant>
      <vt:variant>
        <vt:lpwstr>consultantplus://offline/ref=252A57218D9980F71D704D3D6541A102089307B77695344719D8135E5D0F3E8391BB8CEEE3oBaCH</vt:lpwstr>
      </vt:variant>
      <vt:variant>
        <vt:lpwstr/>
      </vt:variant>
      <vt:variant>
        <vt:i4>4587604</vt:i4>
      </vt:variant>
      <vt:variant>
        <vt:i4>30</vt:i4>
      </vt:variant>
      <vt:variant>
        <vt:i4>0</vt:i4>
      </vt:variant>
      <vt:variant>
        <vt:i4>5</vt:i4>
      </vt:variant>
      <vt:variant>
        <vt:lpwstr>consultantplus://offline/ref=252A57218D9980F71D704D3D6541A102089307B77695344719D8135E5D0F3E8391BB8CEEE3oBaBH</vt:lpwstr>
      </vt:variant>
      <vt:variant>
        <vt:lpwstr/>
      </vt:variant>
      <vt:variant>
        <vt:i4>4587534</vt:i4>
      </vt:variant>
      <vt:variant>
        <vt:i4>27</vt:i4>
      </vt:variant>
      <vt:variant>
        <vt:i4>0</vt:i4>
      </vt:variant>
      <vt:variant>
        <vt:i4>5</vt:i4>
      </vt:variant>
      <vt:variant>
        <vt:lpwstr>consultantplus://offline/ref=252A57218D9980F71D704D3D6541A102089307B77695344719D8135E5D0F3E8391BB8CEEE3oBa8H</vt:lpwstr>
      </vt:variant>
      <vt:variant>
        <vt:lpwstr/>
      </vt:variant>
      <vt:variant>
        <vt:i4>4587602</vt:i4>
      </vt:variant>
      <vt:variant>
        <vt:i4>24</vt:i4>
      </vt:variant>
      <vt:variant>
        <vt:i4>0</vt:i4>
      </vt:variant>
      <vt:variant>
        <vt:i4>5</vt:i4>
      </vt:variant>
      <vt:variant>
        <vt:lpwstr>consultantplus://offline/ref=252A57218D9980F71D704D3D6541A102089307B77695344719D8135E5D0F3E8391BB8CEEE2oBaEH</vt:lpwstr>
      </vt:variant>
      <vt:variant>
        <vt:lpwstr/>
      </vt:variant>
      <vt:variant>
        <vt:i4>4587604</vt:i4>
      </vt:variant>
      <vt:variant>
        <vt:i4>21</vt:i4>
      </vt:variant>
      <vt:variant>
        <vt:i4>0</vt:i4>
      </vt:variant>
      <vt:variant>
        <vt:i4>5</vt:i4>
      </vt:variant>
      <vt:variant>
        <vt:lpwstr>consultantplus://offline/ref=252A57218D9980F71D704D3D6541A102089307B77695344719D8135E5D0F3E8391BB8CEEE2oBaCH</vt:lpwstr>
      </vt:variant>
      <vt:variant>
        <vt:lpwstr/>
      </vt:variant>
      <vt:variant>
        <vt:i4>4587605</vt:i4>
      </vt:variant>
      <vt:variant>
        <vt:i4>18</vt:i4>
      </vt:variant>
      <vt:variant>
        <vt:i4>0</vt:i4>
      </vt:variant>
      <vt:variant>
        <vt:i4>5</vt:i4>
      </vt:variant>
      <vt:variant>
        <vt:lpwstr>consultantplus://offline/ref=252A57218D9980F71D704D3D6541A102089307B77695344719D8135E5D0F3E8391BB8CEEE1oBaAH</vt:lpwstr>
      </vt:variant>
      <vt:variant>
        <vt:lpwstr/>
      </vt:variant>
      <vt:variant>
        <vt:i4>4587602</vt:i4>
      </vt:variant>
      <vt:variant>
        <vt:i4>15</vt:i4>
      </vt:variant>
      <vt:variant>
        <vt:i4>0</vt:i4>
      </vt:variant>
      <vt:variant>
        <vt:i4>5</vt:i4>
      </vt:variant>
      <vt:variant>
        <vt:lpwstr>consultantplus://offline/ref=252A57218D9980F71D704D3D6541A102089307B77695344719D8135E5D0F3E8391BB8CE5E6oBa1H</vt:lpwstr>
      </vt:variant>
      <vt:variant>
        <vt:lpwstr/>
      </vt:variant>
      <vt:variant>
        <vt:i4>7340136</vt:i4>
      </vt:variant>
      <vt:variant>
        <vt:i4>12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9</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6</vt:i4>
      </vt:variant>
      <vt:variant>
        <vt:i4>0</vt:i4>
      </vt:variant>
      <vt:variant>
        <vt:i4>5</vt:i4>
      </vt:variant>
      <vt:variant>
        <vt:lpwstr>http://www.kirovreg.ru/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2017-02-27T07:16:00Z</cp:lastPrinted>
  <dcterms:created xsi:type="dcterms:W3CDTF">2017-03-16T10:21:00Z</dcterms:created>
  <dcterms:modified xsi:type="dcterms:W3CDTF">2017-03-16T10:21:00Z</dcterms:modified>
</cp:coreProperties>
</file>